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4F5" w:rsidRDefault="00B644F5">
      <w:pPr>
        <w:rPr>
          <w:rFonts w:ascii="Nunito" w:hAnsi="Nunito" w:cs="Nunito"/>
          <w:color w:val="2B91FF"/>
          <w:sz w:val="144"/>
          <w:szCs w:val="144"/>
        </w:rPr>
      </w:pPr>
    </w:p>
    <w:p w:rsidR="00EC5F0B" w:rsidRPr="000A1D1F" w:rsidRDefault="00EC5F0B">
      <w:pPr>
        <w:rPr>
          <w:rFonts w:ascii="Nunito" w:hAnsi="Nunito" w:cs="Nunito"/>
          <w:color w:val="2B91FF"/>
          <w:sz w:val="96"/>
          <w:szCs w:val="96"/>
        </w:rPr>
      </w:pPr>
      <w:r w:rsidRPr="000A1D1F">
        <w:rPr>
          <w:rFonts w:ascii="Nunito" w:hAnsi="Nunito" w:cs="Nunito"/>
          <w:color w:val="2B91FF"/>
          <w:sz w:val="96"/>
          <w:szCs w:val="96"/>
        </w:rPr>
        <w:t>PLEINBOEKJE</w:t>
      </w:r>
    </w:p>
    <w:p w:rsidR="00EC5F0B" w:rsidRPr="000A1D1F" w:rsidRDefault="00EC5F0B">
      <w:pPr>
        <w:rPr>
          <w:rFonts w:ascii="Nunito" w:hAnsi="Nunito" w:cs="Nunito"/>
          <w:color w:val="2B91FF"/>
          <w:sz w:val="96"/>
          <w:szCs w:val="96"/>
        </w:rPr>
      </w:pPr>
    </w:p>
    <w:p w:rsidR="00EC5F0B" w:rsidRPr="00B644F5" w:rsidRDefault="001C0CD0">
      <w:pPr>
        <w:rPr>
          <w:rFonts w:ascii="Arial" w:hAnsi="Arial" w:cs="Arial"/>
          <w:color w:val="2B91FF"/>
          <w:sz w:val="96"/>
          <w:szCs w:val="96"/>
        </w:rPr>
      </w:pPr>
      <w:r>
        <w:rPr>
          <w:rFonts w:ascii="Arial" w:hAnsi="Arial" w:cs="Arial"/>
          <w:color w:val="2B91FF"/>
          <w:sz w:val="96"/>
          <w:szCs w:val="96"/>
        </w:rPr>
        <w:t>201</w:t>
      </w:r>
      <w:r w:rsidR="00EB623D">
        <w:rPr>
          <w:rFonts w:ascii="Arial" w:hAnsi="Arial" w:cs="Arial"/>
          <w:color w:val="2B91FF"/>
          <w:sz w:val="96"/>
          <w:szCs w:val="96"/>
        </w:rPr>
        <w:t>9</w:t>
      </w:r>
      <w:r>
        <w:rPr>
          <w:rFonts w:ascii="Arial" w:hAnsi="Arial" w:cs="Arial"/>
          <w:color w:val="2B91FF"/>
          <w:sz w:val="96"/>
          <w:szCs w:val="96"/>
        </w:rPr>
        <w:t xml:space="preserve"> - 20</w:t>
      </w:r>
      <w:r w:rsidR="00EB623D">
        <w:rPr>
          <w:rFonts w:ascii="Arial" w:hAnsi="Arial" w:cs="Arial"/>
          <w:color w:val="2B91FF"/>
          <w:sz w:val="96"/>
          <w:szCs w:val="96"/>
        </w:rPr>
        <w:t>20</w:t>
      </w:r>
    </w:p>
    <w:p w:rsidR="00EC5F0B" w:rsidRDefault="00EC5F0B">
      <w:pPr>
        <w:rPr>
          <w:rFonts w:ascii="Nunito" w:hAnsi="Nunito" w:cs="Nunito"/>
          <w:color w:val="2B91FF"/>
          <w:sz w:val="56"/>
        </w:rPr>
      </w:pPr>
    </w:p>
    <w:p w:rsidR="00266611" w:rsidRDefault="00266611" w:rsidP="00266611">
      <w:pPr>
        <w:shd w:val="clear" w:color="auto" w:fill="FFFFFF"/>
        <w:spacing w:after="0" w:line="240" w:lineRule="auto"/>
        <w:rPr>
          <w:rFonts w:ascii="Arial" w:eastAsia="Times New Roman" w:hAnsi="Arial" w:cs="Arial"/>
          <w:color w:val="4F81BD" w:themeColor="accent1"/>
          <w:sz w:val="48"/>
          <w:szCs w:val="48"/>
        </w:rPr>
      </w:pPr>
    </w:p>
    <w:p w:rsidR="00266611" w:rsidRDefault="00266611" w:rsidP="00266611">
      <w:pPr>
        <w:shd w:val="clear" w:color="auto" w:fill="FFFFFF"/>
        <w:spacing w:after="0" w:line="240" w:lineRule="auto"/>
        <w:rPr>
          <w:rFonts w:ascii="Arial" w:eastAsia="Times New Roman" w:hAnsi="Arial" w:cs="Arial"/>
          <w:color w:val="4F81BD" w:themeColor="accent1"/>
          <w:sz w:val="48"/>
          <w:szCs w:val="48"/>
        </w:rPr>
      </w:pPr>
    </w:p>
    <w:p w:rsidR="00266611" w:rsidRDefault="00266611" w:rsidP="00266611">
      <w:pPr>
        <w:shd w:val="clear" w:color="auto" w:fill="FFFFFF"/>
        <w:spacing w:after="0" w:line="240" w:lineRule="auto"/>
        <w:rPr>
          <w:rFonts w:ascii="Arial" w:eastAsia="Times New Roman" w:hAnsi="Arial" w:cs="Arial"/>
          <w:color w:val="4F81BD" w:themeColor="accent1"/>
          <w:sz w:val="48"/>
          <w:szCs w:val="48"/>
        </w:rPr>
      </w:pPr>
    </w:p>
    <w:p w:rsidR="00266611" w:rsidRDefault="00266611" w:rsidP="00266611">
      <w:pPr>
        <w:shd w:val="clear" w:color="auto" w:fill="FFFFFF"/>
        <w:spacing w:after="0" w:line="240" w:lineRule="auto"/>
        <w:rPr>
          <w:rFonts w:ascii="Arial" w:eastAsia="Times New Roman" w:hAnsi="Arial" w:cs="Arial"/>
          <w:color w:val="4F81BD" w:themeColor="accent1"/>
          <w:sz w:val="48"/>
          <w:szCs w:val="48"/>
        </w:rPr>
      </w:pPr>
    </w:p>
    <w:p w:rsidR="00266611" w:rsidRDefault="00266611" w:rsidP="00266611">
      <w:pPr>
        <w:shd w:val="clear" w:color="auto" w:fill="FFFFFF"/>
        <w:spacing w:after="0" w:line="240" w:lineRule="auto"/>
        <w:rPr>
          <w:rFonts w:ascii="Arial" w:eastAsia="Times New Roman" w:hAnsi="Arial" w:cs="Arial"/>
          <w:color w:val="4F81BD" w:themeColor="accent1"/>
          <w:sz w:val="48"/>
          <w:szCs w:val="48"/>
        </w:rPr>
      </w:pPr>
    </w:p>
    <w:p w:rsidR="00266611" w:rsidRDefault="00266611" w:rsidP="00266611">
      <w:pPr>
        <w:shd w:val="clear" w:color="auto" w:fill="FFFFFF"/>
        <w:spacing w:after="0" w:line="240" w:lineRule="auto"/>
        <w:rPr>
          <w:rFonts w:ascii="Arial" w:eastAsia="Times New Roman" w:hAnsi="Arial" w:cs="Arial"/>
          <w:color w:val="4F81BD" w:themeColor="accent1"/>
          <w:sz w:val="48"/>
          <w:szCs w:val="48"/>
        </w:rPr>
      </w:pPr>
    </w:p>
    <w:p w:rsidR="00266611" w:rsidRDefault="00266611" w:rsidP="00266611">
      <w:pPr>
        <w:shd w:val="clear" w:color="auto" w:fill="FFFFFF"/>
        <w:spacing w:after="0" w:line="240" w:lineRule="auto"/>
        <w:rPr>
          <w:rFonts w:ascii="Arial" w:eastAsia="Times New Roman" w:hAnsi="Arial" w:cs="Arial"/>
          <w:color w:val="4F81BD" w:themeColor="accent1"/>
          <w:sz w:val="48"/>
          <w:szCs w:val="48"/>
        </w:rPr>
      </w:pPr>
    </w:p>
    <w:p w:rsidR="00266611" w:rsidRDefault="00266611" w:rsidP="00266611">
      <w:pPr>
        <w:shd w:val="clear" w:color="auto" w:fill="FFFFFF"/>
        <w:spacing w:after="0" w:line="240" w:lineRule="auto"/>
        <w:rPr>
          <w:rFonts w:ascii="Arial" w:eastAsia="Times New Roman" w:hAnsi="Arial" w:cs="Arial"/>
          <w:color w:val="4F81BD" w:themeColor="accent1"/>
          <w:sz w:val="48"/>
          <w:szCs w:val="48"/>
        </w:rPr>
      </w:pPr>
    </w:p>
    <w:p w:rsidR="00266611" w:rsidRDefault="00266611" w:rsidP="00266611">
      <w:pPr>
        <w:shd w:val="clear" w:color="auto" w:fill="FFFFFF"/>
        <w:spacing w:after="0" w:line="240" w:lineRule="auto"/>
        <w:rPr>
          <w:rFonts w:ascii="Arial" w:eastAsia="Times New Roman" w:hAnsi="Arial" w:cs="Arial"/>
          <w:color w:val="4F81BD" w:themeColor="accent1"/>
          <w:sz w:val="48"/>
          <w:szCs w:val="48"/>
        </w:rPr>
      </w:pPr>
    </w:p>
    <w:p w:rsidR="00266611" w:rsidRDefault="00266611" w:rsidP="00266611">
      <w:pPr>
        <w:shd w:val="clear" w:color="auto" w:fill="FFFFFF"/>
        <w:spacing w:after="0" w:line="240" w:lineRule="auto"/>
        <w:rPr>
          <w:rFonts w:ascii="Arial" w:eastAsia="Times New Roman" w:hAnsi="Arial" w:cs="Arial"/>
          <w:color w:val="4F81BD" w:themeColor="accent1"/>
          <w:sz w:val="48"/>
          <w:szCs w:val="48"/>
        </w:rPr>
      </w:pPr>
    </w:p>
    <w:p w:rsidR="00C26189" w:rsidRDefault="00266611" w:rsidP="00266611">
      <w:pPr>
        <w:shd w:val="clear" w:color="auto" w:fill="FFFFFF"/>
        <w:spacing w:after="0" w:line="240" w:lineRule="auto"/>
        <w:rPr>
          <w:rFonts w:ascii="Arial" w:eastAsia="Times New Roman" w:hAnsi="Arial" w:cs="Arial"/>
          <w:color w:val="4F81BD" w:themeColor="accent1"/>
          <w:sz w:val="72"/>
          <w:szCs w:val="72"/>
        </w:rPr>
      </w:pPr>
      <w:r w:rsidRPr="00266611">
        <w:rPr>
          <w:rFonts w:ascii="Arial" w:eastAsia="Times New Roman" w:hAnsi="Arial" w:cs="Arial"/>
          <w:color w:val="4F81BD" w:themeColor="accent1"/>
          <w:sz w:val="72"/>
          <w:szCs w:val="72"/>
        </w:rPr>
        <w:t>Inhoud</w:t>
      </w:r>
    </w:p>
    <w:p w:rsidR="00266611" w:rsidRPr="00266611" w:rsidRDefault="00266611" w:rsidP="00266611">
      <w:pPr>
        <w:shd w:val="clear" w:color="auto" w:fill="FFFFFF"/>
        <w:spacing w:after="0" w:line="240" w:lineRule="auto"/>
        <w:rPr>
          <w:rFonts w:ascii="Arial" w:eastAsia="Times New Roman" w:hAnsi="Arial" w:cs="Arial"/>
          <w:color w:val="4F81BD" w:themeColor="accent1"/>
          <w:sz w:val="72"/>
          <w:szCs w:val="72"/>
        </w:rPr>
      </w:pPr>
      <w:r w:rsidRPr="00266611">
        <w:rPr>
          <w:rFonts w:ascii="Arial" w:eastAsia="Times New Roman" w:hAnsi="Arial" w:cs="Arial"/>
          <w:color w:val="4F81BD" w:themeColor="accent1"/>
          <w:sz w:val="72"/>
          <w:szCs w:val="72"/>
        </w:rPr>
        <w:t xml:space="preserve"> </w:t>
      </w:r>
    </w:p>
    <w:p w:rsidR="00266611" w:rsidRDefault="00C26189" w:rsidP="00266611">
      <w:pPr>
        <w:shd w:val="clear" w:color="auto" w:fill="FFFFFF"/>
        <w:spacing w:after="0" w:line="240" w:lineRule="auto"/>
        <w:rPr>
          <w:rFonts w:ascii="Arial" w:eastAsia="Times New Roman" w:hAnsi="Arial" w:cs="Arial"/>
          <w:color w:val="4F81BD" w:themeColor="accent1"/>
          <w:sz w:val="40"/>
          <w:szCs w:val="40"/>
        </w:rPr>
      </w:pPr>
      <w:r>
        <w:rPr>
          <w:rFonts w:ascii="Arial" w:eastAsia="Times New Roman" w:hAnsi="Arial" w:cs="Arial"/>
          <w:color w:val="4F81BD" w:themeColor="accent1"/>
          <w:sz w:val="40"/>
          <w:szCs w:val="40"/>
        </w:rPr>
        <w:t>Inleiding</w:t>
      </w:r>
      <w:r>
        <w:rPr>
          <w:rFonts w:ascii="Arial" w:eastAsia="Times New Roman" w:hAnsi="Arial" w:cs="Arial"/>
          <w:color w:val="4F81BD" w:themeColor="accent1"/>
          <w:sz w:val="40"/>
          <w:szCs w:val="40"/>
        </w:rPr>
        <w:tab/>
      </w:r>
      <w:r>
        <w:rPr>
          <w:rFonts w:ascii="Arial" w:eastAsia="Times New Roman" w:hAnsi="Arial" w:cs="Arial"/>
          <w:color w:val="4F81BD" w:themeColor="accent1"/>
          <w:sz w:val="40"/>
          <w:szCs w:val="40"/>
        </w:rPr>
        <w:tab/>
      </w:r>
      <w:r>
        <w:rPr>
          <w:rFonts w:ascii="Arial" w:eastAsia="Times New Roman" w:hAnsi="Arial" w:cs="Arial"/>
          <w:color w:val="4F81BD" w:themeColor="accent1"/>
          <w:sz w:val="40"/>
          <w:szCs w:val="40"/>
        </w:rPr>
        <w:tab/>
      </w:r>
      <w:r>
        <w:rPr>
          <w:rFonts w:ascii="Arial" w:eastAsia="Times New Roman" w:hAnsi="Arial" w:cs="Arial"/>
          <w:color w:val="4F81BD" w:themeColor="accent1"/>
          <w:sz w:val="40"/>
          <w:szCs w:val="40"/>
        </w:rPr>
        <w:tab/>
      </w:r>
      <w:r>
        <w:rPr>
          <w:rFonts w:ascii="Arial" w:eastAsia="Times New Roman" w:hAnsi="Arial" w:cs="Arial"/>
          <w:color w:val="4F81BD" w:themeColor="accent1"/>
          <w:sz w:val="40"/>
          <w:szCs w:val="40"/>
        </w:rPr>
        <w:tab/>
      </w:r>
      <w:r>
        <w:rPr>
          <w:rFonts w:ascii="Arial" w:eastAsia="Times New Roman" w:hAnsi="Arial" w:cs="Arial"/>
          <w:color w:val="4F81BD" w:themeColor="accent1"/>
          <w:sz w:val="40"/>
          <w:szCs w:val="40"/>
        </w:rPr>
        <w:tab/>
      </w:r>
      <w:r>
        <w:rPr>
          <w:rFonts w:ascii="Arial" w:eastAsia="Times New Roman" w:hAnsi="Arial" w:cs="Arial"/>
          <w:color w:val="4F81BD" w:themeColor="accent1"/>
          <w:sz w:val="40"/>
          <w:szCs w:val="40"/>
        </w:rPr>
        <w:tab/>
      </w:r>
      <w:r>
        <w:rPr>
          <w:rFonts w:ascii="Arial" w:eastAsia="Times New Roman" w:hAnsi="Arial" w:cs="Arial"/>
          <w:color w:val="4F81BD" w:themeColor="accent1"/>
          <w:sz w:val="40"/>
          <w:szCs w:val="40"/>
        </w:rPr>
        <w:tab/>
      </w:r>
      <w:r>
        <w:rPr>
          <w:rFonts w:ascii="Arial" w:eastAsia="Times New Roman" w:hAnsi="Arial" w:cs="Arial"/>
          <w:color w:val="4F81BD" w:themeColor="accent1"/>
          <w:sz w:val="40"/>
          <w:szCs w:val="40"/>
        </w:rPr>
        <w:tab/>
        <w:t>3</w:t>
      </w:r>
      <w:r w:rsidR="00266611">
        <w:rPr>
          <w:rFonts w:ascii="Arial" w:eastAsia="Times New Roman" w:hAnsi="Arial" w:cs="Arial"/>
          <w:color w:val="4F81BD" w:themeColor="accent1"/>
          <w:sz w:val="40"/>
          <w:szCs w:val="40"/>
        </w:rPr>
        <w:tab/>
      </w:r>
      <w:r w:rsidR="00266611">
        <w:rPr>
          <w:rFonts w:ascii="Arial" w:eastAsia="Times New Roman" w:hAnsi="Arial" w:cs="Arial"/>
          <w:color w:val="4F81BD" w:themeColor="accent1"/>
          <w:sz w:val="40"/>
          <w:szCs w:val="40"/>
        </w:rPr>
        <w:tab/>
      </w:r>
      <w:r w:rsidR="00266611">
        <w:rPr>
          <w:rFonts w:ascii="Arial" w:eastAsia="Times New Roman" w:hAnsi="Arial" w:cs="Arial"/>
          <w:color w:val="4F81BD" w:themeColor="accent1"/>
          <w:sz w:val="40"/>
          <w:szCs w:val="40"/>
        </w:rPr>
        <w:tab/>
      </w:r>
      <w:r w:rsidR="00266611">
        <w:rPr>
          <w:rFonts w:ascii="Arial" w:eastAsia="Times New Roman" w:hAnsi="Arial" w:cs="Arial"/>
          <w:color w:val="4F81BD" w:themeColor="accent1"/>
          <w:sz w:val="40"/>
          <w:szCs w:val="40"/>
        </w:rPr>
        <w:tab/>
      </w:r>
      <w:r w:rsidR="00266611">
        <w:rPr>
          <w:rFonts w:ascii="Arial" w:eastAsia="Times New Roman" w:hAnsi="Arial" w:cs="Arial"/>
          <w:color w:val="4F81BD" w:themeColor="accent1"/>
          <w:sz w:val="40"/>
          <w:szCs w:val="40"/>
        </w:rPr>
        <w:tab/>
      </w:r>
      <w:r w:rsidR="00266611">
        <w:rPr>
          <w:rFonts w:ascii="Arial" w:eastAsia="Times New Roman" w:hAnsi="Arial" w:cs="Arial"/>
          <w:color w:val="4F81BD" w:themeColor="accent1"/>
          <w:sz w:val="40"/>
          <w:szCs w:val="40"/>
        </w:rPr>
        <w:tab/>
      </w:r>
      <w:r w:rsidR="00266611">
        <w:rPr>
          <w:rFonts w:ascii="Arial" w:eastAsia="Times New Roman" w:hAnsi="Arial" w:cs="Arial"/>
          <w:color w:val="4F81BD" w:themeColor="accent1"/>
          <w:sz w:val="40"/>
          <w:szCs w:val="40"/>
        </w:rPr>
        <w:tab/>
      </w:r>
      <w:r w:rsidR="00266611">
        <w:rPr>
          <w:rFonts w:ascii="Arial" w:eastAsia="Times New Roman" w:hAnsi="Arial" w:cs="Arial"/>
          <w:color w:val="4F81BD" w:themeColor="accent1"/>
          <w:sz w:val="40"/>
          <w:szCs w:val="40"/>
        </w:rPr>
        <w:tab/>
      </w:r>
    </w:p>
    <w:p w:rsidR="003B2BDB" w:rsidRDefault="003B2BDB" w:rsidP="00266611">
      <w:pPr>
        <w:pStyle w:val="Lijstalinea"/>
        <w:numPr>
          <w:ilvl w:val="0"/>
          <w:numId w:val="6"/>
        </w:numPr>
        <w:shd w:val="clear" w:color="auto" w:fill="FFFFFF"/>
        <w:spacing w:after="0" w:line="240" w:lineRule="auto"/>
        <w:rPr>
          <w:rFonts w:ascii="Arial" w:eastAsia="Times New Roman" w:hAnsi="Arial" w:cs="Arial"/>
          <w:color w:val="000000" w:themeColor="text1"/>
          <w:sz w:val="28"/>
          <w:szCs w:val="28"/>
        </w:rPr>
      </w:pPr>
      <w:bookmarkStart w:id="0" w:name="_GoBack"/>
      <w:bookmarkEnd w:id="0"/>
      <w:r>
        <w:rPr>
          <w:rFonts w:ascii="Arial" w:eastAsia="Times New Roman" w:hAnsi="Arial" w:cs="Arial"/>
          <w:color w:val="000000" w:themeColor="text1"/>
          <w:sz w:val="28"/>
          <w:szCs w:val="28"/>
        </w:rPr>
        <w:t>Wat is PBS ook alweer?</w:t>
      </w:r>
    </w:p>
    <w:p w:rsidR="00266611" w:rsidRPr="00C26189" w:rsidRDefault="00266611" w:rsidP="00266611">
      <w:pPr>
        <w:pStyle w:val="Lijstalinea"/>
        <w:numPr>
          <w:ilvl w:val="0"/>
          <w:numId w:val="6"/>
        </w:numPr>
        <w:shd w:val="clear" w:color="auto" w:fill="FFFFFF"/>
        <w:spacing w:after="0" w:line="240" w:lineRule="auto"/>
        <w:rPr>
          <w:rFonts w:ascii="Arial" w:eastAsia="Times New Roman" w:hAnsi="Arial" w:cs="Arial"/>
          <w:color w:val="000000" w:themeColor="text1"/>
          <w:sz w:val="28"/>
          <w:szCs w:val="28"/>
        </w:rPr>
      </w:pPr>
      <w:r w:rsidRPr="00266611">
        <w:rPr>
          <w:rFonts w:ascii="Arial" w:eastAsia="Times New Roman" w:hAnsi="Arial" w:cs="Arial"/>
          <w:color w:val="000000" w:themeColor="text1"/>
          <w:sz w:val="28"/>
          <w:szCs w:val="28"/>
        </w:rPr>
        <w:t>Werken vanuit waarden</w:t>
      </w:r>
      <w:r w:rsidRPr="00266611">
        <w:rPr>
          <w:rFonts w:ascii="Arial" w:eastAsia="Times New Roman" w:hAnsi="Arial" w:cs="Arial"/>
          <w:color w:val="000000" w:themeColor="text1"/>
          <w:sz w:val="28"/>
          <w:szCs w:val="28"/>
        </w:rPr>
        <w:tab/>
      </w:r>
      <w:r w:rsidRPr="00266611">
        <w:rPr>
          <w:rFonts w:ascii="Arial" w:eastAsia="Times New Roman" w:hAnsi="Arial" w:cs="Arial"/>
          <w:color w:val="000000" w:themeColor="text1"/>
          <w:sz w:val="28"/>
          <w:szCs w:val="28"/>
        </w:rPr>
        <w:tab/>
      </w:r>
      <w:r w:rsidRPr="00266611">
        <w:rPr>
          <w:rFonts w:ascii="Arial" w:eastAsia="Times New Roman" w:hAnsi="Arial" w:cs="Arial"/>
          <w:color w:val="000000" w:themeColor="text1"/>
          <w:sz w:val="28"/>
          <w:szCs w:val="28"/>
        </w:rPr>
        <w:tab/>
      </w:r>
      <w:r w:rsidRPr="00266611">
        <w:rPr>
          <w:rFonts w:ascii="Arial" w:eastAsia="Times New Roman" w:hAnsi="Arial" w:cs="Arial"/>
          <w:color w:val="000000" w:themeColor="text1"/>
          <w:sz w:val="28"/>
          <w:szCs w:val="28"/>
        </w:rPr>
        <w:tab/>
      </w:r>
      <w:r w:rsidRPr="00266611">
        <w:rPr>
          <w:rFonts w:ascii="Arial" w:eastAsia="Times New Roman" w:hAnsi="Arial" w:cs="Arial"/>
          <w:color w:val="000000" w:themeColor="text1"/>
          <w:sz w:val="28"/>
          <w:szCs w:val="28"/>
        </w:rPr>
        <w:tab/>
      </w:r>
      <w:r w:rsidRPr="00266611">
        <w:rPr>
          <w:rFonts w:ascii="Arial" w:eastAsia="Times New Roman" w:hAnsi="Arial" w:cs="Arial"/>
          <w:color w:val="000000" w:themeColor="text1"/>
          <w:sz w:val="28"/>
          <w:szCs w:val="28"/>
        </w:rPr>
        <w:tab/>
      </w:r>
      <w:r w:rsidR="00C26189">
        <w:rPr>
          <w:rFonts w:ascii="Arial" w:eastAsia="Times New Roman" w:hAnsi="Arial" w:cs="Arial"/>
          <w:color w:val="0070C0"/>
          <w:sz w:val="40"/>
          <w:szCs w:val="40"/>
        </w:rPr>
        <w:t>4</w:t>
      </w:r>
    </w:p>
    <w:p w:rsidR="0076614D" w:rsidRDefault="0076614D" w:rsidP="0076614D">
      <w:pPr>
        <w:shd w:val="clear" w:color="auto" w:fill="FFFFFF"/>
        <w:spacing w:after="0" w:line="240" w:lineRule="auto"/>
        <w:rPr>
          <w:rFonts w:ascii="Arial" w:eastAsia="Times New Roman" w:hAnsi="Arial" w:cs="Arial"/>
          <w:color w:val="4F81BD" w:themeColor="accent1"/>
          <w:sz w:val="40"/>
          <w:szCs w:val="40"/>
        </w:rPr>
      </w:pPr>
    </w:p>
    <w:p w:rsidR="0076614D" w:rsidRPr="00021A31" w:rsidRDefault="0076614D" w:rsidP="0076614D">
      <w:pPr>
        <w:shd w:val="clear" w:color="auto" w:fill="FFFFFF"/>
        <w:spacing w:after="0" w:line="240" w:lineRule="auto"/>
        <w:rPr>
          <w:rFonts w:ascii="Arial" w:eastAsia="Times New Roman" w:hAnsi="Arial" w:cs="Arial"/>
          <w:color w:val="4F81BD" w:themeColor="accent1"/>
          <w:sz w:val="40"/>
          <w:szCs w:val="40"/>
        </w:rPr>
      </w:pPr>
      <w:r w:rsidRPr="00021A31">
        <w:rPr>
          <w:rFonts w:ascii="Arial" w:eastAsia="Times New Roman" w:hAnsi="Arial" w:cs="Arial"/>
          <w:color w:val="4F81BD" w:themeColor="accent1"/>
          <w:sz w:val="40"/>
          <w:szCs w:val="40"/>
        </w:rPr>
        <w:t>De inrichting van het plein</w:t>
      </w:r>
      <w:r w:rsidR="00C26189">
        <w:rPr>
          <w:rFonts w:ascii="Arial" w:eastAsia="Times New Roman" w:hAnsi="Arial" w:cs="Arial"/>
          <w:color w:val="4F81BD" w:themeColor="accent1"/>
          <w:sz w:val="40"/>
          <w:szCs w:val="40"/>
        </w:rPr>
        <w:tab/>
      </w:r>
      <w:r w:rsidR="00C26189">
        <w:rPr>
          <w:rFonts w:ascii="Arial" w:eastAsia="Times New Roman" w:hAnsi="Arial" w:cs="Arial"/>
          <w:color w:val="4F81BD" w:themeColor="accent1"/>
          <w:sz w:val="40"/>
          <w:szCs w:val="40"/>
        </w:rPr>
        <w:tab/>
      </w:r>
      <w:r w:rsidR="00C26189">
        <w:rPr>
          <w:rFonts w:ascii="Arial" w:eastAsia="Times New Roman" w:hAnsi="Arial" w:cs="Arial"/>
          <w:color w:val="4F81BD" w:themeColor="accent1"/>
          <w:sz w:val="40"/>
          <w:szCs w:val="40"/>
        </w:rPr>
        <w:tab/>
      </w:r>
      <w:r w:rsidR="00C26189">
        <w:rPr>
          <w:rFonts w:ascii="Arial" w:eastAsia="Times New Roman" w:hAnsi="Arial" w:cs="Arial"/>
          <w:color w:val="4F81BD" w:themeColor="accent1"/>
          <w:sz w:val="40"/>
          <w:szCs w:val="40"/>
        </w:rPr>
        <w:tab/>
      </w:r>
      <w:r w:rsidR="00C26189">
        <w:rPr>
          <w:rFonts w:ascii="Arial" w:eastAsia="Times New Roman" w:hAnsi="Arial" w:cs="Arial"/>
          <w:color w:val="4F81BD" w:themeColor="accent1"/>
          <w:sz w:val="40"/>
          <w:szCs w:val="40"/>
        </w:rPr>
        <w:tab/>
        <w:t>6</w:t>
      </w:r>
    </w:p>
    <w:p w:rsidR="0076614D" w:rsidRDefault="0076614D" w:rsidP="0076614D">
      <w:pPr>
        <w:shd w:val="clear" w:color="auto" w:fill="FFFFFF"/>
        <w:spacing w:after="0" w:line="240" w:lineRule="auto"/>
        <w:rPr>
          <w:rFonts w:ascii="Arial" w:eastAsia="Times New Roman" w:hAnsi="Arial" w:cs="Arial"/>
          <w:color w:val="1F497D" w:themeColor="text2"/>
          <w:sz w:val="40"/>
          <w:szCs w:val="40"/>
        </w:rPr>
      </w:pPr>
    </w:p>
    <w:p w:rsidR="0076614D" w:rsidRDefault="0076614D" w:rsidP="0076614D">
      <w:pPr>
        <w:pStyle w:val="Lijstalinea"/>
        <w:numPr>
          <w:ilvl w:val="0"/>
          <w:numId w:val="9"/>
        </w:numPr>
        <w:shd w:val="clear" w:color="auto" w:fill="FFFFFF"/>
        <w:spacing w:after="0" w:line="240" w:lineRule="auto"/>
        <w:rPr>
          <w:rFonts w:ascii="Arial" w:eastAsia="Times New Roman" w:hAnsi="Arial" w:cs="Arial"/>
          <w:sz w:val="28"/>
          <w:szCs w:val="28"/>
        </w:rPr>
      </w:pPr>
      <w:r w:rsidRPr="00021A31">
        <w:rPr>
          <w:rFonts w:ascii="Arial" w:eastAsia="Times New Roman" w:hAnsi="Arial" w:cs="Arial"/>
          <w:sz w:val="28"/>
          <w:szCs w:val="28"/>
        </w:rPr>
        <w:t>Wat kun je waar doen?</w:t>
      </w:r>
    </w:p>
    <w:p w:rsidR="00266611" w:rsidRDefault="00266611" w:rsidP="00266611">
      <w:pPr>
        <w:shd w:val="clear" w:color="auto" w:fill="FFFFFF"/>
        <w:spacing w:after="0" w:line="240" w:lineRule="auto"/>
        <w:rPr>
          <w:rFonts w:ascii="Arial" w:eastAsia="Times New Roman" w:hAnsi="Arial" w:cs="Arial"/>
          <w:color w:val="4F81BD" w:themeColor="accent1"/>
          <w:sz w:val="40"/>
          <w:szCs w:val="40"/>
        </w:rPr>
      </w:pPr>
    </w:p>
    <w:p w:rsidR="00266611" w:rsidRDefault="00C26189" w:rsidP="00266611">
      <w:pPr>
        <w:shd w:val="clear" w:color="auto" w:fill="FFFFFF"/>
        <w:spacing w:after="0" w:line="240" w:lineRule="auto"/>
        <w:rPr>
          <w:rFonts w:ascii="Arial" w:eastAsia="Times New Roman" w:hAnsi="Arial" w:cs="Arial"/>
          <w:color w:val="4F81BD" w:themeColor="accent1"/>
          <w:sz w:val="40"/>
          <w:szCs w:val="40"/>
        </w:rPr>
      </w:pPr>
      <w:r>
        <w:rPr>
          <w:rFonts w:ascii="Arial" w:eastAsia="Times New Roman" w:hAnsi="Arial" w:cs="Arial"/>
          <w:color w:val="4F81BD" w:themeColor="accent1"/>
          <w:sz w:val="40"/>
          <w:szCs w:val="40"/>
        </w:rPr>
        <w:t>Voor de pleinwacht</w:t>
      </w:r>
      <w:r>
        <w:rPr>
          <w:rFonts w:ascii="Arial" w:eastAsia="Times New Roman" w:hAnsi="Arial" w:cs="Arial"/>
          <w:color w:val="4F81BD" w:themeColor="accent1"/>
          <w:sz w:val="40"/>
          <w:szCs w:val="40"/>
        </w:rPr>
        <w:tab/>
      </w:r>
      <w:r>
        <w:rPr>
          <w:rFonts w:ascii="Arial" w:eastAsia="Times New Roman" w:hAnsi="Arial" w:cs="Arial"/>
          <w:color w:val="4F81BD" w:themeColor="accent1"/>
          <w:sz w:val="40"/>
          <w:szCs w:val="40"/>
        </w:rPr>
        <w:tab/>
      </w:r>
      <w:r>
        <w:rPr>
          <w:rFonts w:ascii="Arial" w:eastAsia="Times New Roman" w:hAnsi="Arial" w:cs="Arial"/>
          <w:color w:val="4F81BD" w:themeColor="accent1"/>
          <w:sz w:val="40"/>
          <w:szCs w:val="40"/>
        </w:rPr>
        <w:tab/>
      </w:r>
      <w:r>
        <w:rPr>
          <w:rFonts w:ascii="Arial" w:eastAsia="Times New Roman" w:hAnsi="Arial" w:cs="Arial"/>
          <w:color w:val="4F81BD" w:themeColor="accent1"/>
          <w:sz w:val="40"/>
          <w:szCs w:val="40"/>
        </w:rPr>
        <w:tab/>
      </w:r>
      <w:r>
        <w:rPr>
          <w:rFonts w:ascii="Arial" w:eastAsia="Times New Roman" w:hAnsi="Arial" w:cs="Arial"/>
          <w:color w:val="4F81BD" w:themeColor="accent1"/>
          <w:sz w:val="40"/>
          <w:szCs w:val="40"/>
        </w:rPr>
        <w:tab/>
      </w:r>
      <w:r>
        <w:rPr>
          <w:rFonts w:ascii="Arial" w:eastAsia="Times New Roman" w:hAnsi="Arial" w:cs="Arial"/>
          <w:color w:val="4F81BD" w:themeColor="accent1"/>
          <w:sz w:val="40"/>
          <w:szCs w:val="40"/>
        </w:rPr>
        <w:tab/>
      </w:r>
      <w:r>
        <w:rPr>
          <w:rFonts w:ascii="Arial" w:eastAsia="Times New Roman" w:hAnsi="Arial" w:cs="Arial"/>
          <w:color w:val="4F81BD" w:themeColor="accent1"/>
          <w:sz w:val="40"/>
          <w:szCs w:val="40"/>
        </w:rPr>
        <w:tab/>
        <w:t>7</w:t>
      </w:r>
    </w:p>
    <w:p w:rsidR="00266611" w:rsidRDefault="00266611" w:rsidP="00266611">
      <w:pPr>
        <w:shd w:val="clear" w:color="auto" w:fill="FFFFFF"/>
        <w:spacing w:after="0" w:line="240" w:lineRule="auto"/>
        <w:rPr>
          <w:rFonts w:ascii="Arial" w:eastAsia="Times New Roman" w:hAnsi="Arial" w:cs="Arial"/>
          <w:color w:val="4F81BD" w:themeColor="accent1"/>
          <w:sz w:val="40"/>
          <w:szCs w:val="40"/>
        </w:rPr>
      </w:pPr>
    </w:p>
    <w:p w:rsidR="00266611" w:rsidRPr="00021A31" w:rsidRDefault="00266611" w:rsidP="00266611">
      <w:pPr>
        <w:pStyle w:val="Lijstalinea"/>
        <w:numPr>
          <w:ilvl w:val="0"/>
          <w:numId w:val="8"/>
        </w:numPr>
        <w:shd w:val="clear" w:color="auto" w:fill="FFFFFF"/>
        <w:spacing w:after="0" w:line="240" w:lineRule="auto"/>
        <w:rPr>
          <w:rFonts w:ascii="Arial" w:eastAsia="Times New Roman" w:hAnsi="Arial" w:cs="Arial"/>
          <w:sz w:val="28"/>
          <w:szCs w:val="28"/>
        </w:rPr>
      </w:pPr>
      <w:r w:rsidRPr="00021A31">
        <w:rPr>
          <w:rFonts w:ascii="Arial" w:eastAsia="Times New Roman" w:hAnsi="Arial" w:cs="Arial"/>
          <w:sz w:val="28"/>
          <w:szCs w:val="28"/>
        </w:rPr>
        <w:t xml:space="preserve">Actief </w:t>
      </w:r>
      <w:r>
        <w:rPr>
          <w:rFonts w:ascii="Arial" w:eastAsia="Times New Roman" w:hAnsi="Arial" w:cs="Arial"/>
          <w:sz w:val="28"/>
          <w:szCs w:val="28"/>
        </w:rPr>
        <w:t>pleinwacht lop</w:t>
      </w:r>
      <w:r w:rsidRPr="00021A31">
        <w:rPr>
          <w:rFonts w:ascii="Arial" w:eastAsia="Times New Roman" w:hAnsi="Arial" w:cs="Arial"/>
          <w:sz w:val="28"/>
          <w:szCs w:val="28"/>
        </w:rPr>
        <w:t>en</w:t>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p>
    <w:p w:rsidR="00266611" w:rsidRDefault="00266611" w:rsidP="00266611">
      <w:pPr>
        <w:pStyle w:val="Lijstalinea"/>
        <w:numPr>
          <w:ilvl w:val="0"/>
          <w:numId w:val="8"/>
        </w:numPr>
        <w:shd w:val="clear" w:color="auto" w:fill="FFFFFF"/>
        <w:spacing w:after="0" w:line="240" w:lineRule="auto"/>
        <w:rPr>
          <w:rFonts w:ascii="Arial" w:eastAsia="Times New Roman" w:hAnsi="Arial" w:cs="Arial"/>
          <w:sz w:val="28"/>
          <w:szCs w:val="28"/>
        </w:rPr>
      </w:pPr>
      <w:r>
        <w:rPr>
          <w:rFonts w:ascii="Arial" w:eastAsia="Times New Roman" w:hAnsi="Arial" w:cs="Arial"/>
          <w:sz w:val="28"/>
          <w:szCs w:val="28"/>
        </w:rPr>
        <w:t>De aanspreekmethod</w:t>
      </w:r>
      <w:r w:rsidRPr="00021A31">
        <w:rPr>
          <w:rFonts w:ascii="Arial" w:eastAsia="Times New Roman" w:hAnsi="Arial" w:cs="Arial"/>
          <w:sz w:val="28"/>
          <w:szCs w:val="28"/>
        </w:rPr>
        <w:t>e</w:t>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p>
    <w:p w:rsidR="00C26189" w:rsidRDefault="00266611" w:rsidP="00C26189">
      <w:pPr>
        <w:pStyle w:val="Lijstalinea"/>
        <w:numPr>
          <w:ilvl w:val="0"/>
          <w:numId w:val="8"/>
        </w:numPr>
        <w:shd w:val="clear" w:color="auto" w:fill="FFFFFF"/>
        <w:spacing w:after="0" w:line="240" w:lineRule="auto"/>
        <w:rPr>
          <w:rFonts w:ascii="Arial" w:eastAsia="Times New Roman" w:hAnsi="Arial" w:cs="Arial"/>
          <w:sz w:val="28"/>
          <w:szCs w:val="28"/>
        </w:rPr>
      </w:pPr>
      <w:r>
        <w:rPr>
          <w:rFonts w:ascii="Arial" w:eastAsia="Times New Roman" w:hAnsi="Arial" w:cs="Arial"/>
          <w:sz w:val="28"/>
          <w:szCs w:val="28"/>
        </w:rPr>
        <w:t>2-minutenregel</w:t>
      </w:r>
      <w:r>
        <w:rPr>
          <w:rFonts w:ascii="Arial" w:eastAsia="Times New Roman" w:hAnsi="Arial" w:cs="Arial"/>
          <w:sz w:val="28"/>
          <w:szCs w:val="28"/>
        </w:rPr>
        <w:tab/>
      </w:r>
      <w:r w:rsidR="00C26189">
        <w:rPr>
          <w:rFonts w:ascii="Arial" w:eastAsia="Times New Roman" w:hAnsi="Arial" w:cs="Arial"/>
          <w:sz w:val="28"/>
          <w:szCs w:val="28"/>
        </w:rPr>
        <w:tab/>
      </w:r>
      <w:r w:rsidR="00C26189">
        <w:rPr>
          <w:rFonts w:ascii="Arial" w:eastAsia="Times New Roman" w:hAnsi="Arial" w:cs="Arial"/>
          <w:sz w:val="28"/>
          <w:szCs w:val="28"/>
        </w:rPr>
        <w:tab/>
      </w:r>
      <w:r w:rsidR="00C26189">
        <w:rPr>
          <w:rFonts w:ascii="Arial" w:eastAsia="Times New Roman" w:hAnsi="Arial" w:cs="Arial"/>
          <w:sz w:val="28"/>
          <w:szCs w:val="28"/>
        </w:rPr>
        <w:tab/>
      </w:r>
      <w:r w:rsidR="00C26189">
        <w:rPr>
          <w:rFonts w:ascii="Arial" w:eastAsia="Times New Roman" w:hAnsi="Arial" w:cs="Arial"/>
          <w:sz w:val="28"/>
          <w:szCs w:val="28"/>
        </w:rPr>
        <w:tab/>
      </w:r>
      <w:r w:rsidR="00C26189">
        <w:rPr>
          <w:rFonts w:ascii="Arial" w:eastAsia="Times New Roman" w:hAnsi="Arial" w:cs="Arial"/>
          <w:sz w:val="28"/>
          <w:szCs w:val="28"/>
        </w:rPr>
        <w:tab/>
      </w:r>
      <w:r w:rsidR="00C26189">
        <w:rPr>
          <w:rFonts w:ascii="Arial" w:eastAsia="Times New Roman" w:hAnsi="Arial" w:cs="Arial"/>
          <w:sz w:val="28"/>
          <w:szCs w:val="28"/>
        </w:rPr>
        <w:tab/>
      </w:r>
      <w:r w:rsidR="00C26189">
        <w:rPr>
          <w:rFonts w:ascii="Arial" w:eastAsia="Times New Roman" w:hAnsi="Arial" w:cs="Arial"/>
          <w:sz w:val="28"/>
          <w:szCs w:val="28"/>
        </w:rPr>
        <w:tab/>
      </w:r>
      <w:r w:rsidR="00C26189">
        <w:rPr>
          <w:rFonts w:ascii="Arial" w:eastAsia="Times New Roman" w:hAnsi="Arial" w:cs="Arial"/>
          <w:color w:val="4F81BD" w:themeColor="accent1"/>
          <w:sz w:val="40"/>
          <w:szCs w:val="40"/>
        </w:rPr>
        <w:t>8</w:t>
      </w:r>
    </w:p>
    <w:p w:rsidR="00266611" w:rsidRPr="00C26189" w:rsidRDefault="00266611" w:rsidP="00C26189">
      <w:pPr>
        <w:pStyle w:val="Lijstalinea"/>
        <w:numPr>
          <w:ilvl w:val="0"/>
          <w:numId w:val="8"/>
        </w:numPr>
        <w:shd w:val="clear" w:color="auto" w:fill="FFFFFF"/>
        <w:spacing w:after="0" w:line="240" w:lineRule="auto"/>
        <w:rPr>
          <w:rFonts w:ascii="Arial" w:eastAsia="Times New Roman" w:hAnsi="Arial" w:cs="Arial"/>
          <w:sz w:val="28"/>
          <w:szCs w:val="28"/>
        </w:rPr>
      </w:pPr>
      <w:r w:rsidRPr="00C26189">
        <w:rPr>
          <w:rFonts w:ascii="Arial" w:eastAsia="Times New Roman" w:hAnsi="Arial" w:cs="Arial"/>
          <w:sz w:val="28"/>
          <w:szCs w:val="28"/>
        </w:rPr>
        <w:t>Registratie</w:t>
      </w:r>
      <w:r w:rsidRPr="00C26189">
        <w:rPr>
          <w:rFonts w:ascii="Arial" w:eastAsia="Times New Roman" w:hAnsi="Arial" w:cs="Arial"/>
          <w:sz w:val="28"/>
          <w:szCs w:val="28"/>
        </w:rPr>
        <w:tab/>
      </w:r>
      <w:r w:rsidRPr="00C26189">
        <w:rPr>
          <w:rFonts w:ascii="Arial" w:eastAsia="Times New Roman" w:hAnsi="Arial" w:cs="Arial"/>
          <w:sz w:val="28"/>
          <w:szCs w:val="28"/>
        </w:rPr>
        <w:tab/>
      </w:r>
      <w:r w:rsidRPr="00C26189">
        <w:rPr>
          <w:rFonts w:ascii="Arial" w:eastAsia="Times New Roman" w:hAnsi="Arial" w:cs="Arial"/>
          <w:sz w:val="28"/>
          <w:szCs w:val="28"/>
        </w:rPr>
        <w:tab/>
      </w:r>
      <w:r w:rsidRPr="00C26189">
        <w:rPr>
          <w:rFonts w:ascii="Arial" w:eastAsia="Times New Roman" w:hAnsi="Arial" w:cs="Arial"/>
          <w:sz w:val="28"/>
          <w:szCs w:val="28"/>
        </w:rPr>
        <w:tab/>
      </w:r>
      <w:r w:rsidRPr="00C26189">
        <w:rPr>
          <w:rFonts w:ascii="Arial" w:eastAsia="Times New Roman" w:hAnsi="Arial" w:cs="Arial"/>
          <w:sz w:val="28"/>
          <w:szCs w:val="28"/>
        </w:rPr>
        <w:tab/>
      </w:r>
      <w:r w:rsidRPr="00C26189">
        <w:rPr>
          <w:rFonts w:ascii="Arial" w:eastAsia="Times New Roman" w:hAnsi="Arial" w:cs="Arial"/>
          <w:sz w:val="28"/>
          <w:szCs w:val="28"/>
        </w:rPr>
        <w:tab/>
      </w:r>
      <w:r w:rsidRPr="00C26189">
        <w:rPr>
          <w:rFonts w:ascii="Arial" w:eastAsia="Times New Roman" w:hAnsi="Arial" w:cs="Arial"/>
          <w:sz w:val="28"/>
          <w:szCs w:val="28"/>
        </w:rPr>
        <w:tab/>
      </w:r>
      <w:r w:rsidRPr="00C26189">
        <w:rPr>
          <w:rFonts w:ascii="Arial" w:eastAsia="Times New Roman" w:hAnsi="Arial" w:cs="Arial"/>
          <w:sz w:val="28"/>
          <w:szCs w:val="28"/>
        </w:rPr>
        <w:tab/>
      </w:r>
      <w:r w:rsidRPr="00C26189">
        <w:rPr>
          <w:rFonts w:ascii="Arial" w:eastAsia="Times New Roman" w:hAnsi="Arial" w:cs="Arial"/>
          <w:sz w:val="28"/>
          <w:szCs w:val="28"/>
        </w:rPr>
        <w:tab/>
      </w:r>
    </w:p>
    <w:p w:rsidR="00266611" w:rsidRPr="00021A31" w:rsidRDefault="00266611" w:rsidP="00266611">
      <w:pPr>
        <w:pStyle w:val="Lijstalinea"/>
        <w:numPr>
          <w:ilvl w:val="0"/>
          <w:numId w:val="8"/>
        </w:numPr>
        <w:shd w:val="clear" w:color="auto" w:fill="FFFFFF"/>
        <w:spacing w:after="0" w:line="240" w:lineRule="auto"/>
        <w:rPr>
          <w:rFonts w:ascii="Arial" w:eastAsia="Times New Roman" w:hAnsi="Arial" w:cs="Arial"/>
          <w:sz w:val="28"/>
          <w:szCs w:val="28"/>
        </w:rPr>
      </w:pPr>
      <w:r w:rsidRPr="00021A31">
        <w:rPr>
          <w:rFonts w:ascii="Arial" w:eastAsia="Times New Roman" w:hAnsi="Arial" w:cs="Arial"/>
          <w:sz w:val="28"/>
          <w:szCs w:val="28"/>
        </w:rPr>
        <w:t>Afstemming school – TSO</w:t>
      </w:r>
      <w:r>
        <w:rPr>
          <w:rFonts w:ascii="Arial" w:eastAsia="Times New Roman" w:hAnsi="Arial" w:cs="Arial"/>
          <w:sz w:val="28"/>
          <w:szCs w:val="28"/>
        </w:rPr>
        <w:t xml:space="preserve"> </w:t>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p>
    <w:p w:rsidR="00266611" w:rsidRDefault="00266611" w:rsidP="00266611">
      <w:pPr>
        <w:pStyle w:val="Lijstalinea"/>
        <w:numPr>
          <w:ilvl w:val="0"/>
          <w:numId w:val="8"/>
        </w:numPr>
        <w:shd w:val="clear" w:color="auto" w:fill="FFFFFF"/>
        <w:spacing w:after="0" w:line="240" w:lineRule="auto"/>
        <w:rPr>
          <w:rFonts w:ascii="Arial" w:eastAsia="Times New Roman" w:hAnsi="Arial" w:cs="Arial"/>
          <w:sz w:val="28"/>
          <w:szCs w:val="28"/>
        </w:rPr>
      </w:pPr>
      <w:r w:rsidRPr="00021A31">
        <w:rPr>
          <w:rFonts w:ascii="Arial" w:eastAsia="Times New Roman" w:hAnsi="Arial" w:cs="Arial"/>
          <w:sz w:val="28"/>
          <w:szCs w:val="28"/>
        </w:rPr>
        <w:t>Aanwezigheid onderwijsassistenten</w:t>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p>
    <w:p w:rsidR="00266611" w:rsidRDefault="00266611" w:rsidP="00266611">
      <w:pPr>
        <w:shd w:val="clear" w:color="auto" w:fill="FFFFFF"/>
        <w:spacing w:after="0" w:line="240" w:lineRule="auto"/>
        <w:rPr>
          <w:rFonts w:ascii="Arial" w:eastAsia="Times New Roman" w:hAnsi="Arial" w:cs="Arial"/>
          <w:sz w:val="28"/>
          <w:szCs w:val="28"/>
        </w:rPr>
      </w:pPr>
    </w:p>
    <w:p w:rsidR="00266611" w:rsidRDefault="00266611" w:rsidP="00266611">
      <w:pPr>
        <w:shd w:val="clear" w:color="auto" w:fill="FFFFFF"/>
        <w:spacing w:after="0" w:line="240" w:lineRule="auto"/>
        <w:rPr>
          <w:rFonts w:ascii="Arial" w:eastAsia="Times New Roman" w:hAnsi="Arial" w:cs="Arial"/>
          <w:color w:val="4F81BD" w:themeColor="accent1"/>
          <w:sz w:val="40"/>
          <w:szCs w:val="40"/>
        </w:rPr>
      </w:pPr>
      <w:r>
        <w:rPr>
          <w:rFonts w:ascii="Arial" w:eastAsia="Times New Roman" w:hAnsi="Arial" w:cs="Arial"/>
          <w:color w:val="4F81BD" w:themeColor="accent1"/>
          <w:sz w:val="40"/>
          <w:szCs w:val="40"/>
        </w:rPr>
        <w:t>P</w:t>
      </w:r>
      <w:r w:rsidR="00C26189">
        <w:rPr>
          <w:rFonts w:ascii="Arial" w:eastAsia="Times New Roman" w:hAnsi="Arial" w:cs="Arial"/>
          <w:color w:val="4F81BD" w:themeColor="accent1"/>
          <w:sz w:val="40"/>
          <w:szCs w:val="40"/>
        </w:rPr>
        <w:t>raktische zaken voor de TSO</w:t>
      </w:r>
      <w:r w:rsidR="00C26189">
        <w:rPr>
          <w:rFonts w:ascii="Arial" w:eastAsia="Times New Roman" w:hAnsi="Arial" w:cs="Arial"/>
          <w:color w:val="4F81BD" w:themeColor="accent1"/>
          <w:sz w:val="40"/>
          <w:szCs w:val="40"/>
        </w:rPr>
        <w:tab/>
      </w:r>
      <w:r w:rsidR="00C26189">
        <w:rPr>
          <w:rFonts w:ascii="Arial" w:eastAsia="Times New Roman" w:hAnsi="Arial" w:cs="Arial"/>
          <w:color w:val="4F81BD" w:themeColor="accent1"/>
          <w:sz w:val="40"/>
          <w:szCs w:val="40"/>
        </w:rPr>
        <w:tab/>
      </w:r>
      <w:r w:rsidR="00C26189">
        <w:rPr>
          <w:rFonts w:ascii="Arial" w:eastAsia="Times New Roman" w:hAnsi="Arial" w:cs="Arial"/>
          <w:color w:val="4F81BD" w:themeColor="accent1"/>
          <w:sz w:val="40"/>
          <w:szCs w:val="40"/>
        </w:rPr>
        <w:tab/>
      </w:r>
      <w:r w:rsidR="00C26189">
        <w:rPr>
          <w:rFonts w:ascii="Arial" w:eastAsia="Times New Roman" w:hAnsi="Arial" w:cs="Arial"/>
          <w:color w:val="4F81BD" w:themeColor="accent1"/>
          <w:sz w:val="40"/>
          <w:szCs w:val="40"/>
        </w:rPr>
        <w:tab/>
        <w:t>9</w:t>
      </w:r>
    </w:p>
    <w:p w:rsidR="00266611" w:rsidRDefault="00266611" w:rsidP="00266611">
      <w:pPr>
        <w:shd w:val="clear" w:color="auto" w:fill="FFFFFF"/>
        <w:spacing w:after="0" w:line="240" w:lineRule="auto"/>
        <w:rPr>
          <w:rFonts w:ascii="Arial" w:eastAsia="Times New Roman" w:hAnsi="Arial" w:cs="Arial"/>
          <w:color w:val="4F81BD" w:themeColor="accent1"/>
          <w:sz w:val="40"/>
          <w:szCs w:val="40"/>
        </w:rPr>
      </w:pPr>
    </w:p>
    <w:p w:rsidR="00266611" w:rsidRDefault="00266611" w:rsidP="00266611">
      <w:pPr>
        <w:pStyle w:val="Lijstalinea"/>
        <w:numPr>
          <w:ilvl w:val="0"/>
          <w:numId w:val="9"/>
        </w:numPr>
        <w:shd w:val="clear" w:color="auto" w:fill="FFFFFF"/>
        <w:spacing w:after="0" w:line="240" w:lineRule="auto"/>
        <w:rPr>
          <w:rFonts w:ascii="Arial" w:eastAsia="Times New Roman" w:hAnsi="Arial" w:cs="Arial"/>
          <w:sz w:val="28"/>
          <w:szCs w:val="28"/>
        </w:rPr>
      </w:pPr>
      <w:r>
        <w:rPr>
          <w:rFonts w:ascii="Arial" w:eastAsia="Times New Roman" w:hAnsi="Arial" w:cs="Arial"/>
          <w:sz w:val="28"/>
          <w:szCs w:val="28"/>
        </w:rPr>
        <w:t>Wie is TSO-er?</w:t>
      </w:r>
    </w:p>
    <w:p w:rsidR="00266611" w:rsidRDefault="00266611" w:rsidP="00266611">
      <w:pPr>
        <w:pStyle w:val="Lijstalinea"/>
        <w:numPr>
          <w:ilvl w:val="0"/>
          <w:numId w:val="9"/>
        </w:numPr>
        <w:shd w:val="clear" w:color="auto" w:fill="FFFFFF"/>
        <w:spacing w:after="0" w:line="240" w:lineRule="auto"/>
        <w:rPr>
          <w:rFonts w:ascii="Arial" w:eastAsia="Times New Roman" w:hAnsi="Arial" w:cs="Arial"/>
          <w:sz w:val="28"/>
          <w:szCs w:val="28"/>
        </w:rPr>
      </w:pPr>
      <w:r>
        <w:rPr>
          <w:rFonts w:ascii="Arial" w:eastAsia="Times New Roman" w:hAnsi="Arial" w:cs="Arial"/>
          <w:sz w:val="28"/>
          <w:szCs w:val="28"/>
        </w:rPr>
        <w:lastRenderedPageBreak/>
        <w:t>Algemene afspraken en regels</w:t>
      </w:r>
    </w:p>
    <w:p w:rsidR="00266611" w:rsidRDefault="00266611" w:rsidP="00266611">
      <w:pPr>
        <w:shd w:val="clear" w:color="auto" w:fill="FFFFFF"/>
        <w:spacing w:after="0" w:line="240" w:lineRule="auto"/>
        <w:rPr>
          <w:rFonts w:ascii="Arial" w:eastAsia="Times New Roman" w:hAnsi="Arial" w:cs="Arial"/>
          <w:sz w:val="28"/>
          <w:szCs w:val="28"/>
        </w:rPr>
      </w:pPr>
    </w:p>
    <w:p w:rsidR="00266611" w:rsidRDefault="00266611" w:rsidP="00266611">
      <w:pPr>
        <w:shd w:val="clear" w:color="auto" w:fill="FFFFFF"/>
        <w:spacing w:after="0" w:line="240" w:lineRule="auto"/>
        <w:rPr>
          <w:rFonts w:ascii="Arial" w:eastAsia="Times New Roman" w:hAnsi="Arial" w:cs="Arial"/>
          <w:color w:val="4F81BD" w:themeColor="accent1"/>
          <w:sz w:val="40"/>
          <w:szCs w:val="40"/>
        </w:rPr>
      </w:pPr>
      <w:r>
        <w:rPr>
          <w:rFonts w:ascii="Arial" w:eastAsia="Times New Roman" w:hAnsi="Arial" w:cs="Arial"/>
          <w:color w:val="4F81BD" w:themeColor="accent1"/>
          <w:sz w:val="40"/>
          <w:szCs w:val="40"/>
        </w:rPr>
        <w:t>Het TSO-rooster</w:t>
      </w:r>
      <w:r w:rsidR="00C26189">
        <w:rPr>
          <w:rFonts w:ascii="Arial" w:eastAsia="Times New Roman" w:hAnsi="Arial" w:cs="Arial"/>
          <w:color w:val="4F81BD" w:themeColor="accent1"/>
          <w:sz w:val="40"/>
          <w:szCs w:val="40"/>
        </w:rPr>
        <w:tab/>
      </w:r>
      <w:r w:rsidR="00C26189">
        <w:rPr>
          <w:rFonts w:ascii="Arial" w:eastAsia="Times New Roman" w:hAnsi="Arial" w:cs="Arial"/>
          <w:color w:val="4F81BD" w:themeColor="accent1"/>
          <w:sz w:val="40"/>
          <w:szCs w:val="40"/>
        </w:rPr>
        <w:tab/>
      </w:r>
      <w:r w:rsidR="00C26189">
        <w:rPr>
          <w:rFonts w:ascii="Arial" w:eastAsia="Times New Roman" w:hAnsi="Arial" w:cs="Arial"/>
          <w:color w:val="4F81BD" w:themeColor="accent1"/>
          <w:sz w:val="40"/>
          <w:szCs w:val="40"/>
        </w:rPr>
        <w:tab/>
      </w:r>
      <w:r w:rsidR="00C26189">
        <w:rPr>
          <w:rFonts w:ascii="Arial" w:eastAsia="Times New Roman" w:hAnsi="Arial" w:cs="Arial"/>
          <w:color w:val="4F81BD" w:themeColor="accent1"/>
          <w:sz w:val="40"/>
          <w:szCs w:val="40"/>
        </w:rPr>
        <w:tab/>
      </w:r>
      <w:r w:rsidR="00C26189">
        <w:rPr>
          <w:rFonts w:ascii="Arial" w:eastAsia="Times New Roman" w:hAnsi="Arial" w:cs="Arial"/>
          <w:color w:val="4F81BD" w:themeColor="accent1"/>
          <w:sz w:val="40"/>
          <w:szCs w:val="40"/>
        </w:rPr>
        <w:tab/>
      </w:r>
      <w:r w:rsidR="00C26189">
        <w:rPr>
          <w:rFonts w:ascii="Arial" w:eastAsia="Times New Roman" w:hAnsi="Arial" w:cs="Arial"/>
          <w:color w:val="4F81BD" w:themeColor="accent1"/>
          <w:sz w:val="40"/>
          <w:szCs w:val="40"/>
        </w:rPr>
        <w:tab/>
      </w:r>
      <w:r w:rsidR="00C26189">
        <w:rPr>
          <w:rFonts w:ascii="Arial" w:eastAsia="Times New Roman" w:hAnsi="Arial" w:cs="Arial"/>
          <w:color w:val="4F81BD" w:themeColor="accent1"/>
          <w:sz w:val="40"/>
          <w:szCs w:val="40"/>
        </w:rPr>
        <w:tab/>
        <w:t>10</w:t>
      </w:r>
      <w:r>
        <w:rPr>
          <w:rFonts w:ascii="Arial" w:eastAsia="Times New Roman" w:hAnsi="Arial" w:cs="Arial"/>
          <w:color w:val="4F81BD" w:themeColor="accent1"/>
          <w:sz w:val="40"/>
          <w:szCs w:val="40"/>
        </w:rPr>
        <w:tab/>
      </w:r>
      <w:r>
        <w:rPr>
          <w:rFonts w:ascii="Arial" w:eastAsia="Times New Roman" w:hAnsi="Arial" w:cs="Arial"/>
          <w:color w:val="4F81BD" w:themeColor="accent1"/>
          <w:sz w:val="40"/>
          <w:szCs w:val="40"/>
        </w:rPr>
        <w:tab/>
      </w:r>
      <w:r>
        <w:rPr>
          <w:rFonts w:ascii="Arial" w:eastAsia="Times New Roman" w:hAnsi="Arial" w:cs="Arial"/>
          <w:color w:val="4F81BD" w:themeColor="accent1"/>
          <w:sz w:val="40"/>
          <w:szCs w:val="40"/>
        </w:rPr>
        <w:tab/>
      </w:r>
    </w:p>
    <w:p w:rsidR="00266611" w:rsidRPr="00021A31" w:rsidRDefault="00266611" w:rsidP="00266611">
      <w:pPr>
        <w:shd w:val="clear" w:color="auto" w:fill="FFFFFF"/>
        <w:spacing w:after="0" w:line="240" w:lineRule="auto"/>
        <w:rPr>
          <w:rFonts w:ascii="Arial" w:eastAsia="Times New Roman" w:hAnsi="Arial" w:cs="Arial"/>
          <w:color w:val="4F81BD" w:themeColor="accent1"/>
          <w:sz w:val="40"/>
          <w:szCs w:val="40"/>
        </w:rPr>
      </w:pPr>
      <w:r>
        <w:rPr>
          <w:rFonts w:ascii="Arial" w:eastAsia="Times New Roman" w:hAnsi="Arial" w:cs="Arial"/>
          <w:color w:val="4F81BD" w:themeColor="accent1"/>
          <w:sz w:val="40"/>
          <w:szCs w:val="40"/>
        </w:rPr>
        <w:t>Groepen 1 en 2</w:t>
      </w:r>
      <w:r w:rsidR="00C26189">
        <w:rPr>
          <w:rFonts w:ascii="Arial" w:eastAsia="Times New Roman" w:hAnsi="Arial" w:cs="Arial"/>
          <w:color w:val="4F81BD" w:themeColor="accent1"/>
          <w:sz w:val="40"/>
          <w:szCs w:val="40"/>
        </w:rPr>
        <w:tab/>
      </w:r>
      <w:r w:rsidR="00C26189">
        <w:rPr>
          <w:rFonts w:ascii="Arial" w:eastAsia="Times New Roman" w:hAnsi="Arial" w:cs="Arial"/>
          <w:color w:val="4F81BD" w:themeColor="accent1"/>
          <w:sz w:val="40"/>
          <w:szCs w:val="40"/>
        </w:rPr>
        <w:tab/>
      </w:r>
      <w:r w:rsidR="00C26189">
        <w:rPr>
          <w:rFonts w:ascii="Arial" w:eastAsia="Times New Roman" w:hAnsi="Arial" w:cs="Arial"/>
          <w:color w:val="4F81BD" w:themeColor="accent1"/>
          <w:sz w:val="40"/>
          <w:szCs w:val="40"/>
        </w:rPr>
        <w:tab/>
      </w:r>
      <w:r w:rsidR="00C26189">
        <w:rPr>
          <w:rFonts w:ascii="Arial" w:eastAsia="Times New Roman" w:hAnsi="Arial" w:cs="Arial"/>
          <w:color w:val="4F81BD" w:themeColor="accent1"/>
          <w:sz w:val="40"/>
          <w:szCs w:val="40"/>
        </w:rPr>
        <w:tab/>
      </w:r>
      <w:r w:rsidR="00C26189">
        <w:rPr>
          <w:rFonts w:ascii="Arial" w:eastAsia="Times New Roman" w:hAnsi="Arial" w:cs="Arial"/>
          <w:color w:val="4F81BD" w:themeColor="accent1"/>
          <w:sz w:val="40"/>
          <w:szCs w:val="40"/>
        </w:rPr>
        <w:tab/>
      </w:r>
      <w:r w:rsidR="00C26189">
        <w:rPr>
          <w:rFonts w:ascii="Arial" w:eastAsia="Times New Roman" w:hAnsi="Arial" w:cs="Arial"/>
          <w:color w:val="4F81BD" w:themeColor="accent1"/>
          <w:sz w:val="40"/>
          <w:szCs w:val="40"/>
        </w:rPr>
        <w:tab/>
      </w:r>
      <w:r w:rsidR="00C26189">
        <w:rPr>
          <w:rFonts w:ascii="Arial" w:eastAsia="Times New Roman" w:hAnsi="Arial" w:cs="Arial"/>
          <w:color w:val="4F81BD" w:themeColor="accent1"/>
          <w:sz w:val="40"/>
          <w:szCs w:val="40"/>
        </w:rPr>
        <w:tab/>
      </w:r>
      <w:r w:rsidR="00C26189">
        <w:rPr>
          <w:rFonts w:ascii="Arial" w:eastAsia="Times New Roman" w:hAnsi="Arial" w:cs="Arial"/>
          <w:color w:val="4F81BD" w:themeColor="accent1"/>
          <w:sz w:val="40"/>
          <w:szCs w:val="40"/>
        </w:rPr>
        <w:tab/>
        <w:t>11</w:t>
      </w:r>
    </w:p>
    <w:p w:rsidR="00266611" w:rsidRPr="00964FF7" w:rsidRDefault="00266611" w:rsidP="00266611">
      <w:pPr>
        <w:shd w:val="clear" w:color="auto" w:fill="FFFFFF"/>
        <w:spacing w:after="0" w:line="240" w:lineRule="auto"/>
        <w:rPr>
          <w:rFonts w:ascii="Arial" w:eastAsia="Times New Roman" w:hAnsi="Arial" w:cs="Arial"/>
          <w:sz w:val="32"/>
          <w:szCs w:val="32"/>
        </w:rPr>
      </w:pPr>
    </w:p>
    <w:p w:rsidR="00266611" w:rsidRDefault="00266611" w:rsidP="00266611"/>
    <w:p w:rsidR="00E11F87" w:rsidRPr="00EC5F0B" w:rsidRDefault="001857C1">
      <w:pPr>
        <w:rPr>
          <w:color w:val="0070C0"/>
        </w:rPr>
      </w:pPr>
      <w:r w:rsidRPr="00EC5F0B">
        <w:rPr>
          <w:rFonts w:ascii="Nunito" w:hAnsi="Nunito" w:cs="Nunito"/>
          <w:color w:val="0070C0"/>
          <w:sz w:val="56"/>
        </w:rPr>
        <w:t>Inleiding</w:t>
      </w:r>
    </w:p>
    <w:p w:rsidR="00E11F87" w:rsidRDefault="00E11F87"/>
    <w:p w:rsidR="00E11F87" w:rsidRDefault="00E11F87"/>
    <w:p w:rsidR="00E11F87" w:rsidRPr="00BE6FC0" w:rsidRDefault="001857C1">
      <w:pPr>
        <w:rPr>
          <w:rFonts w:ascii="Arial" w:hAnsi="Arial" w:cs="Arial"/>
        </w:rPr>
      </w:pPr>
      <w:r w:rsidRPr="00BE6FC0">
        <w:rPr>
          <w:rFonts w:ascii="Arial" w:hAnsi="Arial" w:cs="Arial"/>
        </w:rPr>
        <w:t>We vinden het als schoolgemeenschap belangrijk</w:t>
      </w:r>
      <w:r w:rsidR="009A3710" w:rsidRPr="00BE6FC0">
        <w:rPr>
          <w:rFonts w:ascii="Arial" w:hAnsi="Arial" w:cs="Arial"/>
        </w:rPr>
        <w:t>,</w:t>
      </w:r>
      <w:r w:rsidRPr="00BE6FC0">
        <w:rPr>
          <w:rFonts w:ascii="Arial" w:hAnsi="Arial" w:cs="Arial"/>
        </w:rPr>
        <w:t xml:space="preserve"> dat er een veilig en plezierig pedagogisch klimaat is en blijft. Om dit op het plein te realiseren, hebben we nagedacht</w:t>
      </w:r>
      <w:r w:rsidR="00B713F5" w:rsidRPr="00BE6FC0">
        <w:rPr>
          <w:rFonts w:ascii="Arial" w:hAnsi="Arial" w:cs="Arial"/>
        </w:rPr>
        <w:t xml:space="preserve"> -</w:t>
      </w:r>
      <w:r w:rsidRPr="00BE6FC0">
        <w:rPr>
          <w:rFonts w:ascii="Arial" w:hAnsi="Arial" w:cs="Arial"/>
        </w:rPr>
        <w:t xml:space="preserve"> in het kader van PBS</w:t>
      </w:r>
      <w:r w:rsidR="00B713F5" w:rsidRPr="00BE6FC0">
        <w:rPr>
          <w:rFonts w:ascii="Arial" w:hAnsi="Arial" w:cs="Arial"/>
        </w:rPr>
        <w:t xml:space="preserve"> -</w:t>
      </w:r>
      <w:r w:rsidRPr="00BE6FC0">
        <w:rPr>
          <w:rFonts w:ascii="Arial" w:hAnsi="Arial" w:cs="Arial"/>
        </w:rPr>
        <w:t xml:space="preserve"> hoe we dit vorm geven. In dit </w:t>
      </w:r>
      <w:r w:rsidR="001C0CD0">
        <w:rPr>
          <w:rFonts w:ascii="Arial" w:hAnsi="Arial" w:cs="Arial"/>
        </w:rPr>
        <w:t xml:space="preserve">‘ </w:t>
      </w:r>
      <w:r w:rsidRPr="00BE6FC0">
        <w:rPr>
          <w:rFonts w:ascii="Arial" w:hAnsi="Arial" w:cs="Arial"/>
        </w:rPr>
        <w:t>boekje</w:t>
      </w:r>
      <w:r w:rsidR="001C0CD0">
        <w:rPr>
          <w:rFonts w:ascii="Arial" w:hAnsi="Arial" w:cs="Arial"/>
        </w:rPr>
        <w:t xml:space="preserve">’ </w:t>
      </w:r>
      <w:r w:rsidRPr="00BE6FC0">
        <w:rPr>
          <w:rFonts w:ascii="Arial" w:hAnsi="Arial" w:cs="Arial"/>
        </w:rPr>
        <w:t xml:space="preserve"> proberen we zo kort en bondig mogelijk aan te geven hoe a</w:t>
      </w:r>
      <w:r w:rsidR="00B713F5" w:rsidRPr="00BE6FC0">
        <w:rPr>
          <w:rFonts w:ascii="Arial" w:hAnsi="Arial" w:cs="Arial"/>
        </w:rPr>
        <w:t>lles geregeld is en waarom we bepaalde</w:t>
      </w:r>
      <w:r w:rsidRPr="00BE6FC0">
        <w:rPr>
          <w:rFonts w:ascii="Arial" w:hAnsi="Arial" w:cs="Arial"/>
        </w:rPr>
        <w:t xml:space="preserve"> keuzes</w:t>
      </w:r>
      <w:r w:rsidR="00B713F5" w:rsidRPr="00BE6FC0">
        <w:rPr>
          <w:rFonts w:ascii="Arial" w:hAnsi="Arial" w:cs="Arial"/>
        </w:rPr>
        <w:t xml:space="preserve"> gemaakt hebben</w:t>
      </w:r>
      <w:r w:rsidRPr="00BE6FC0">
        <w:rPr>
          <w:rFonts w:ascii="Arial" w:hAnsi="Arial" w:cs="Arial"/>
        </w:rPr>
        <w:t>.</w:t>
      </w:r>
    </w:p>
    <w:p w:rsidR="00E11F87" w:rsidRPr="00BE6FC0" w:rsidRDefault="001857C1">
      <w:pPr>
        <w:rPr>
          <w:rFonts w:ascii="Arial" w:hAnsi="Arial" w:cs="Arial"/>
        </w:rPr>
      </w:pPr>
      <w:r w:rsidRPr="00BE6FC0">
        <w:rPr>
          <w:rFonts w:ascii="Arial" w:hAnsi="Arial" w:cs="Arial"/>
        </w:rPr>
        <w:t>Dit pleinboekje is tot stand gekomen in samenwerking met de ouders, de TSO-ouders</w:t>
      </w:r>
      <w:r w:rsidR="00964FF7" w:rsidRPr="00BE6FC0">
        <w:rPr>
          <w:rFonts w:ascii="Arial" w:hAnsi="Arial" w:cs="Arial"/>
        </w:rPr>
        <w:t xml:space="preserve"> (TSO = tussenschoolse opvang)</w:t>
      </w:r>
      <w:r w:rsidRPr="00BE6FC0">
        <w:rPr>
          <w:rFonts w:ascii="Arial" w:hAnsi="Arial" w:cs="Arial"/>
        </w:rPr>
        <w:t>, de kinderen en het team. We hebben in september 2016 ook een ouderavond aan pleinwachtlopen en het PBS systeem gewijd. Daaruit zijn aandachtspunten naar voren ge</w:t>
      </w:r>
      <w:r w:rsidR="00A81E69">
        <w:rPr>
          <w:rFonts w:ascii="Arial" w:hAnsi="Arial" w:cs="Arial"/>
        </w:rPr>
        <w:t>komen, die we in dit boekje mee hebben geno</w:t>
      </w:r>
      <w:r w:rsidRPr="00BE6FC0">
        <w:rPr>
          <w:rFonts w:ascii="Arial" w:hAnsi="Arial" w:cs="Arial"/>
        </w:rPr>
        <w:t>men.</w:t>
      </w:r>
    </w:p>
    <w:p w:rsidR="00E11F87" w:rsidRPr="00BE6FC0" w:rsidRDefault="00E11F87">
      <w:pPr>
        <w:rPr>
          <w:rFonts w:ascii="Arial" w:hAnsi="Arial" w:cs="Arial"/>
        </w:rPr>
      </w:pPr>
    </w:p>
    <w:p w:rsidR="00E11F87" w:rsidRPr="00EC5F0B" w:rsidRDefault="00E11F87">
      <w:pPr>
        <w:rPr>
          <w:color w:val="0070C0"/>
        </w:rPr>
      </w:pPr>
    </w:p>
    <w:p w:rsidR="00E11F87" w:rsidRPr="00EC5F0B" w:rsidRDefault="003B711D">
      <w:pPr>
        <w:rPr>
          <w:rFonts w:ascii="Arial" w:hAnsi="Arial" w:cs="Arial"/>
          <w:color w:val="0070C0"/>
          <w:sz w:val="36"/>
          <w:szCs w:val="36"/>
        </w:rPr>
      </w:pPr>
      <w:r w:rsidRPr="00EC5F0B">
        <w:rPr>
          <w:rFonts w:ascii="Arial" w:hAnsi="Arial" w:cs="Arial"/>
          <w:color w:val="0070C0"/>
          <w:sz w:val="36"/>
          <w:szCs w:val="36"/>
        </w:rPr>
        <w:t>Wat i</w:t>
      </w:r>
      <w:r w:rsidR="001857C1" w:rsidRPr="00EC5F0B">
        <w:rPr>
          <w:rFonts w:ascii="Arial" w:hAnsi="Arial" w:cs="Arial"/>
          <w:color w:val="0070C0"/>
          <w:sz w:val="36"/>
          <w:szCs w:val="36"/>
        </w:rPr>
        <w:t>s PBS (Positive Behaviour Support) ook alweer?</w:t>
      </w:r>
    </w:p>
    <w:p w:rsidR="00EC5F0B" w:rsidRPr="00EC5F0B" w:rsidRDefault="00EC5F0B">
      <w:pPr>
        <w:rPr>
          <w:rFonts w:ascii="Arial" w:hAnsi="Arial" w:cs="Arial"/>
          <w:color w:val="0070C0"/>
          <w:sz w:val="36"/>
          <w:szCs w:val="36"/>
        </w:rPr>
      </w:pPr>
    </w:p>
    <w:p w:rsidR="00E11F87" w:rsidRPr="00BE6FC0" w:rsidRDefault="001857C1">
      <w:pPr>
        <w:rPr>
          <w:rFonts w:ascii="Arial" w:hAnsi="Arial" w:cs="Arial"/>
        </w:rPr>
      </w:pPr>
      <w:r w:rsidRPr="00BE6FC0">
        <w:rPr>
          <w:rFonts w:ascii="Arial" w:hAnsi="Arial" w:cs="Arial"/>
        </w:rPr>
        <w:t>Het is een preventieve methode die gericht is op het aanleren van positief gedrag. Dit ter bevordering van een positief pedagogisch klimaat.</w:t>
      </w:r>
    </w:p>
    <w:p w:rsidR="00E11F87" w:rsidRPr="00BE6FC0" w:rsidRDefault="001857C1">
      <w:pPr>
        <w:rPr>
          <w:rFonts w:ascii="Arial" w:hAnsi="Arial" w:cs="Arial"/>
        </w:rPr>
      </w:pPr>
      <w:r w:rsidRPr="00BE6FC0">
        <w:rPr>
          <w:rFonts w:ascii="Arial" w:hAnsi="Arial" w:cs="Arial"/>
        </w:rPr>
        <w:t>PBS is gebaseerd op 5 pijlers:</w:t>
      </w:r>
    </w:p>
    <w:p w:rsidR="00E11F87" w:rsidRPr="00BE6FC0" w:rsidRDefault="001857C1">
      <w:pPr>
        <w:ind w:left="454"/>
        <w:rPr>
          <w:rFonts w:ascii="Arial" w:hAnsi="Arial" w:cs="Arial"/>
        </w:rPr>
      </w:pPr>
      <w:r w:rsidRPr="00BE6FC0">
        <w:rPr>
          <w:rFonts w:ascii="Arial" w:hAnsi="Arial" w:cs="Arial"/>
        </w:rPr>
        <w:t>1.</w:t>
      </w:r>
      <w:r w:rsidRPr="00BE6FC0">
        <w:rPr>
          <w:rFonts w:ascii="Arial" w:hAnsi="Arial" w:cs="Arial"/>
        </w:rPr>
        <w:tab/>
        <w:t>Het heeft een sterk preventieve werking</w:t>
      </w:r>
      <w:r w:rsidR="009A3710" w:rsidRPr="00BE6FC0">
        <w:rPr>
          <w:rFonts w:ascii="Arial" w:hAnsi="Arial" w:cs="Arial"/>
        </w:rPr>
        <w:t>.</w:t>
      </w:r>
    </w:p>
    <w:p w:rsidR="00E11F87" w:rsidRPr="00BE6FC0" w:rsidRDefault="001857C1">
      <w:pPr>
        <w:ind w:left="454"/>
        <w:rPr>
          <w:rFonts w:ascii="Arial" w:hAnsi="Arial" w:cs="Arial"/>
        </w:rPr>
      </w:pPr>
      <w:r w:rsidRPr="00BE6FC0">
        <w:rPr>
          <w:rFonts w:ascii="Arial" w:hAnsi="Arial" w:cs="Arial"/>
        </w:rPr>
        <w:t>2.</w:t>
      </w:r>
      <w:r w:rsidRPr="00BE6FC0">
        <w:rPr>
          <w:rFonts w:ascii="Arial" w:hAnsi="Arial" w:cs="Arial"/>
        </w:rPr>
        <w:tab/>
        <w:t xml:space="preserve">Het gaat om </w:t>
      </w:r>
      <w:r w:rsidR="009A3710" w:rsidRPr="00BE6FC0">
        <w:rPr>
          <w:rFonts w:ascii="Arial" w:hAnsi="Arial" w:cs="Arial"/>
        </w:rPr>
        <w:t xml:space="preserve">het </w:t>
      </w:r>
      <w:r w:rsidRPr="00BE6FC0">
        <w:rPr>
          <w:rFonts w:ascii="Arial" w:hAnsi="Arial" w:cs="Arial"/>
        </w:rPr>
        <w:t>aanleren van gedragsv</w:t>
      </w:r>
      <w:r w:rsidR="009A3710" w:rsidRPr="00BE6FC0">
        <w:rPr>
          <w:rFonts w:ascii="Arial" w:hAnsi="Arial" w:cs="Arial"/>
        </w:rPr>
        <w:t xml:space="preserve">erwachtingen </w:t>
      </w:r>
      <w:r w:rsidRPr="00BE6FC0">
        <w:rPr>
          <w:rFonts w:ascii="Arial" w:hAnsi="Arial" w:cs="Arial"/>
        </w:rPr>
        <w:t>die op een positieve wijze bekrachtigd worden</w:t>
      </w:r>
      <w:r w:rsidR="009A3710" w:rsidRPr="00BE6FC0">
        <w:rPr>
          <w:rFonts w:ascii="Arial" w:hAnsi="Arial" w:cs="Arial"/>
        </w:rPr>
        <w:t>.</w:t>
      </w:r>
    </w:p>
    <w:p w:rsidR="00E11F87" w:rsidRPr="00BE6FC0" w:rsidRDefault="001857C1">
      <w:pPr>
        <w:ind w:left="454"/>
        <w:rPr>
          <w:rFonts w:ascii="Arial" w:hAnsi="Arial" w:cs="Arial"/>
        </w:rPr>
      </w:pPr>
      <w:r w:rsidRPr="00BE6FC0">
        <w:rPr>
          <w:rFonts w:ascii="Arial" w:hAnsi="Arial" w:cs="Arial"/>
        </w:rPr>
        <w:t>3.</w:t>
      </w:r>
      <w:r w:rsidRPr="00BE6FC0">
        <w:rPr>
          <w:rFonts w:ascii="Arial" w:hAnsi="Arial" w:cs="Arial"/>
        </w:rPr>
        <w:tab/>
        <w:t xml:space="preserve">Het is een schoolbrede aangelegenheid. </w:t>
      </w:r>
    </w:p>
    <w:p w:rsidR="00E11F87" w:rsidRPr="00BE6FC0" w:rsidRDefault="001857C1">
      <w:pPr>
        <w:ind w:left="454"/>
        <w:rPr>
          <w:rFonts w:ascii="Arial" w:hAnsi="Arial" w:cs="Arial"/>
        </w:rPr>
      </w:pPr>
      <w:r w:rsidRPr="00BE6FC0">
        <w:rPr>
          <w:rFonts w:ascii="Arial" w:hAnsi="Arial" w:cs="Arial"/>
        </w:rPr>
        <w:lastRenderedPageBreak/>
        <w:t>4.</w:t>
      </w:r>
      <w:r w:rsidRPr="00BE6FC0">
        <w:rPr>
          <w:rFonts w:ascii="Arial" w:hAnsi="Arial" w:cs="Arial"/>
        </w:rPr>
        <w:tab/>
        <w:t>Acties worden niet zomaar ‘verzonnen’,  maar  worden altijd gekozen op basis van data ( wat zien we waar, wanneer, hoe vaak  en wat zegt ons dat)</w:t>
      </w:r>
      <w:r w:rsidR="009A3710" w:rsidRPr="00BE6FC0">
        <w:rPr>
          <w:rFonts w:ascii="Arial" w:hAnsi="Arial" w:cs="Arial"/>
        </w:rPr>
        <w:t>.</w:t>
      </w:r>
    </w:p>
    <w:p w:rsidR="00E11F87" w:rsidRPr="00BE6FC0" w:rsidRDefault="001857C1">
      <w:pPr>
        <w:ind w:left="454"/>
        <w:rPr>
          <w:rFonts w:ascii="Arial" w:hAnsi="Arial" w:cs="Arial"/>
        </w:rPr>
      </w:pPr>
      <w:r w:rsidRPr="00BE6FC0">
        <w:rPr>
          <w:rFonts w:ascii="Arial" w:hAnsi="Arial" w:cs="Arial"/>
        </w:rPr>
        <w:t>5.</w:t>
      </w:r>
      <w:r w:rsidRPr="00BE6FC0">
        <w:rPr>
          <w:rFonts w:ascii="Arial" w:hAnsi="Arial" w:cs="Arial"/>
        </w:rPr>
        <w:tab/>
        <w:t>De samenwerking met anderen is van belang zoals in dit geval bij het plein (ouders/TSO)</w:t>
      </w:r>
      <w:r w:rsidR="009A3710" w:rsidRPr="00BE6FC0">
        <w:rPr>
          <w:rFonts w:ascii="Arial" w:hAnsi="Arial" w:cs="Arial"/>
        </w:rPr>
        <w:t>.</w:t>
      </w:r>
    </w:p>
    <w:p w:rsidR="00E11F87" w:rsidRDefault="001857C1">
      <w:r>
        <w:rPr>
          <w:rFonts w:ascii="Open Sans" w:hAnsi="Open Sans" w:cs="Open Sans"/>
          <w:sz w:val="18"/>
        </w:rPr>
        <w:t xml:space="preserve"> </w:t>
      </w:r>
    </w:p>
    <w:p w:rsidR="00E11F87" w:rsidRDefault="00E11F87"/>
    <w:p w:rsidR="00E11F87" w:rsidRPr="00EC5F0B" w:rsidRDefault="001857C1">
      <w:pPr>
        <w:rPr>
          <w:rFonts w:ascii="Arial" w:hAnsi="Arial" w:cs="Arial"/>
          <w:color w:val="0070C0"/>
          <w:sz w:val="36"/>
          <w:szCs w:val="36"/>
        </w:rPr>
      </w:pPr>
      <w:r w:rsidRPr="00EC5F0B">
        <w:rPr>
          <w:rFonts w:ascii="Arial" w:hAnsi="Arial" w:cs="Arial"/>
          <w:color w:val="0070C0"/>
          <w:sz w:val="36"/>
          <w:szCs w:val="36"/>
        </w:rPr>
        <w:t>Werken vanuit waarden</w:t>
      </w:r>
    </w:p>
    <w:p w:rsidR="00E11F87" w:rsidRPr="00BE6FC0" w:rsidRDefault="001857C1">
      <w:pPr>
        <w:rPr>
          <w:rFonts w:ascii="Arial" w:hAnsi="Arial" w:cs="Arial"/>
        </w:rPr>
      </w:pPr>
      <w:r w:rsidRPr="00BE6FC0">
        <w:rPr>
          <w:rFonts w:ascii="Arial" w:hAnsi="Arial" w:cs="Arial"/>
        </w:rPr>
        <w:t xml:space="preserve">Voorafgaand aan het vaststellen van gedragsverwachtingen en de uitvoering ervan, hebben we ons </w:t>
      </w:r>
      <w:r w:rsidR="0072730D">
        <w:rPr>
          <w:rFonts w:ascii="Arial" w:hAnsi="Arial" w:cs="Arial"/>
        </w:rPr>
        <w:t xml:space="preserve">als team eerst verdiept in de </w:t>
      </w:r>
      <w:r w:rsidRPr="00BE6FC0">
        <w:rPr>
          <w:rFonts w:ascii="Arial" w:hAnsi="Arial" w:cs="Arial"/>
        </w:rPr>
        <w:t xml:space="preserve"> waarden </w:t>
      </w:r>
      <w:r w:rsidR="0072730D">
        <w:rPr>
          <w:rFonts w:ascii="Arial" w:hAnsi="Arial" w:cs="Arial"/>
        </w:rPr>
        <w:t xml:space="preserve">die </w:t>
      </w:r>
      <w:r w:rsidRPr="00BE6FC0">
        <w:rPr>
          <w:rFonts w:ascii="Arial" w:hAnsi="Arial" w:cs="Arial"/>
        </w:rPr>
        <w:t xml:space="preserve">daaraan ten grondslag liggen. </w:t>
      </w:r>
    </w:p>
    <w:p w:rsidR="00E11F87" w:rsidRPr="00BE6FC0" w:rsidRDefault="001857C1">
      <w:pPr>
        <w:rPr>
          <w:rFonts w:ascii="Arial" w:hAnsi="Arial" w:cs="Arial"/>
        </w:rPr>
      </w:pPr>
      <w:r w:rsidRPr="00BE6FC0">
        <w:rPr>
          <w:rFonts w:ascii="Arial" w:hAnsi="Arial" w:cs="Arial"/>
        </w:rPr>
        <w:t>Vanuit onze identiteit vinden we</w:t>
      </w:r>
      <w:r w:rsidR="00B713F5" w:rsidRPr="00BE6FC0">
        <w:rPr>
          <w:rFonts w:ascii="Arial" w:hAnsi="Arial" w:cs="Arial"/>
        </w:rPr>
        <w:t xml:space="preserve"> de liefde van Christus de </w:t>
      </w:r>
      <w:r w:rsidRPr="00BE6FC0">
        <w:rPr>
          <w:rFonts w:ascii="Arial" w:hAnsi="Arial" w:cs="Arial"/>
        </w:rPr>
        <w:t>allerbelangrijkste waarde die we mogen ontvangen en uitdelen. Vanuit de</w:t>
      </w:r>
      <w:r w:rsidR="00B713F5" w:rsidRPr="00BE6FC0">
        <w:rPr>
          <w:rFonts w:ascii="Arial" w:hAnsi="Arial" w:cs="Arial"/>
        </w:rPr>
        <w:t>ze</w:t>
      </w:r>
      <w:r w:rsidRPr="00BE6FC0">
        <w:rPr>
          <w:rFonts w:ascii="Arial" w:hAnsi="Arial" w:cs="Arial"/>
        </w:rPr>
        <w:t xml:space="preserve"> liefde komen meerdere waarden</w:t>
      </w:r>
      <w:r w:rsidR="00F25E7B">
        <w:rPr>
          <w:rFonts w:ascii="Arial" w:hAnsi="Arial" w:cs="Arial"/>
        </w:rPr>
        <w:t xml:space="preserve"> voort. We hebben gekozen voor vier</w:t>
      </w:r>
      <w:r w:rsidRPr="00BE6FC0">
        <w:rPr>
          <w:rFonts w:ascii="Arial" w:hAnsi="Arial" w:cs="Arial"/>
        </w:rPr>
        <w:t xml:space="preserve"> waarden die we ook zichtbaar hebben gemaakt: </w:t>
      </w:r>
    </w:p>
    <w:p w:rsidR="00EA5437" w:rsidRPr="00EC5F0B" w:rsidRDefault="00EA5437">
      <w:pPr>
        <w:rPr>
          <w:rFonts w:ascii="Arial" w:hAnsi="Arial" w:cs="Arial"/>
          <w:color w:val="FF0000"/>
          <w:sz w:val="36"/>
          <w:szCs w:val="36"/>
        </w:rPr>
      </w:pPr>
    </w:p>
    <w:p w:rsidR="00B713F5" w:rsidRPr="00EC5F0B" w:rsidRDefault="00EC5F0B">
      <w:pPr>
        <w:rPr>
          <w:rFonts w:ascii="Arial" w:hAnsi="Arial" w:cs="Arial"/>
          <w:color w:val="FF0000"/>
          <w:sz w:val="36"/>
          <w:szCs w:val="36"/>
        </w:rPr>
      </w:pPr>
      <w:r>
        <w:rPr>
          <w:rFonts w:ascii="Arial" w:hAnsi="Arial" w:cs="Arial"/>
          <w:color w:val="FF0000"/>
          <w:sz w:val="36"/>
          <w:szCs w:val="36"/>
        </w:rPr>
        <w:t xml:space="preserve">LICHT, GROEI, </w:t>
      </w:r>
      <w:r w:rsidR="00B713F5" w:rsidRPr="00EC5F0B">
        <w:rPr>
          <w:rFonts w:ascii="Arial" w:hAnsi="Arial" w:cs="Arial"/>
          <w:color w:val="FF0000"/>
          <w:sz w:val="36"/>
          <w:szCs w:val="36"/>
        </w:rPr>
        <w:t>SAMEN</w:t>
      </w:r>
      <w:r>
        <w:rPr>
          <w:rFonts w:ascii="Arial" w:hAnsi="Arial" w:cs="Arial"/>
          <w:color w:val="FF0000"/>
          <w:sz w:val="36"/>
          <w:szCs w:val="36"/>
        </w:rPr>
        <w:t xml:space="preserve"> EN PLEZIER</w:t>
      </w:r>
    </w:p>
    <w:p w:rsidR="00EA5437" w:rsidRDefault="00EA5437">
      <w:pPr>
        <w:rPr>
          <w:rFonts w:ascii="Open Sans" w:hAnsi="Open Sans" w:cs="Open Sans" w:hint="eastAsia"/>
          <w:color w:val="FF0000"/>
          <w:sz w:val="18"/>
        </w:rPr>
      </w:pPr>
    </w:p>
    <w:p w:rsidR="00B713F5" w:rsidRPr="00BE6FC0" w:rsidRDefault="00B713F5">
      <w:pPr>
        <w:rPr>
          <w:rFonts w:ascii="Arial" w:hAnsi="Arial" w:cs="Arial"/>
        </w:rPr>
      </w:pPr>
      <w:r w:rsidRPr="00BE6FC0">
        <w:rPr>
          <w:rFonts w:ascii="Arial" w:hAnsi="Arial" w:cs="Arial"/>
        </w:rPr>
        <w:t>In het licht van Gods liefde groeien we samen met elkaar.</w:t>
      </w:r>
    </w:p>
    <w:p w:rsidR="00B713F5" w:rsidRPr="00BE6FC0" w:rsidRDefault="00B713F5">
      <w:pPr>
        <w:rPr>
          <w:rFonts w:ascii="Arial" w:hAnsi="Arial" w:cs="Arial"/>
        </w:rPr>
      </w:pPr>
      <w:r w:rsidRPr="00BE6FC0">
        <w:rPr>
          <w:rFonts w:ascii="Arial" w:hAnsi="Arial" w:cs="Arial"/>
        </w:rPr>
        <w:t xml:space="preserve">Het logo van de Wingerd symboliseert dit: druiven groeien in een tros (samen). </w:t>
      </w:r>
      <w:r w:rsidRPr="00BE6FC0">
        <w:rPr>
          <w:rFonts w:ascii="Arial" w:hAnsi="Arial" w:cs="Arial"/>
          <w:b/>
        </w:rPr>
        <w:t>:</w:t>
      </w:r>
      <w:r w:rsidR="00EA5437" w:rsidRPr="00BE6FC0">
        <w:rPr>
          <w:rFonts w:ascii="Arial" w:hAnsi="Arial" w:cs="Arial"/>
        </w:rPr>
        <w:t xml:space="preserve"> w</w:t>
      </w:r>
      <w:r w:rsidRPr="00BE6FC0">
        <w:rPr>
          <w:rFonts w:ascii="Arial" w:hAnsi="Arial" w:cs="Arial"/>
        </w:rPr>
        <w:t>e vormen samen een leefgemeenschap waarin we betrokken zijn op elkaar en op ons werk.</w:t>
      </w:r>
    </w:p>
    <w:p w:rsidR="00B713F5" w:rsidRPr="00BE6FC0" w:rsidRDefault="008D13C5">
      <w:pPr>
        <w:rPr>
          <w:rFonts w:ascii="Arial" w:hAnsi="Arial" w:cs="Arial"/>
        </w:rPr>
      </w:pPr>
      <w:r w:rsidRPr="00BE6FC0">
        <w:rPr>
          <w:rFonts w:ascii="Arial" w:hAnsi="Arial" w:cs="Arial"/>
        </w:rPr>
        <w:t>Groei is alleen mogelijk</w:t>
      </w:r>
      <w:r w:rsidR="00B713F5" w:rsidRPr="00BE6FC0">
        <w:rPr>
          <w:rFonts w:ascii="Arial" w:hAnsi="Arial" w:cs="Arial"/>
        </w:rPr>
        <w:t xml:space="preserve"> als druiven in het licht staan.</w:t>
      </w:r>
    </w:p>
    <w:p w:rsidR="00B713F5" w:rsidRPr="00BE6FC0" w:rsidRDefault="00B713F5">
      <w:pPr>
        <w:rPr>
          <w:rFonts w:ascii="Arial" w:hAnsi="Arial" w:cs="Arial"/>
        </w:rPr>
      </w:pPr>
      <w:r w:rsidRPr="00BE6FC0">
        <w:rPr>
          <w:rFonts w:ascii="Arial" w:hAnsi="Arial" w:cs="Arial"/>
        </w:rPr>
        <w:t xml:space="preserve">Een gedragsverwachting betekent eenvoudigweg: dit gedrag verwacht ik nu van jou. Wij als volwassenen hebben hierin een voorbeeldfunctie voor de kinderen. </w:t>
      </w:r>
      <w:r w:rsidR="00D508CB" w:rsidRPr="00BE6FC0">
        <w:rPr>
          <w:rFonts w:ascii="Arial" w:hAnsi="Arial" w:cs="Arial"/>
        </w:rPr>
        <w:t>Het gedrag dat we willen zien, bespreken en oefenen we met de kinderen in de klassen</w:t>
      </w:r>
      <w:r w:rsidR="00F35C98">
        <w:rPr>
          <w:rFonts w:ascii="Arial" w:hAnsi="Arial" w:cs="Arial"/>
        </w:rPr>
        <w:t xml:space="preserve">. Het moet voor de kinderen </w:t>
      </w:r>
      <w:r w:rsidR="00D508CB" w:rsidRPr="00BE6FC0">
        <w:rPr>
          <w:rFonts w:ascii="Arial" w:hAnsi="Arial" w:cs="Arial"/>
        </w:rPr>
        <w:t xml:space="preserve">duidelijk zijn, wat er van hen wordt verwacht. </w:t>
      </w:r>
      <w:r w:rsidRPr="00BE6FC0">
        <w:rPr>
          <w:rFonts w:ascii="Arial" w:hAnsi="Arial" w:cs="Arial"/>
        </w:rPr>
        <w:t>Ook medeleerlingen k</w:t>
      </w:r>
      <w:r w:rsidR="00D508CB" w:rsidRPr="00BE6FC0">
        <w:rPr>
          <w:rFonts w:ascii="Arial" w:hAnsi="Arial" w:cs="Arial"/>
        </w:rPr>
        <w:t>unnen elkaar tot voorbeeld zijn en elkaar positief stimuleren, goed gedrag te laten zien.</w:t>
      </w:r>
      <w:r w:rsidR="00260FAD" w:rsidRPr="00BE6FC0">
        <w:rPr>
          <w:rFonts w:ascii="Arial" w:hAnsi="Arial" w:cs="Arial"/>
        </w:rPr>
        <w:t xml:space="preserve"> Het positieve bekrachtigen dat erbij hoort, betekent, dat we goed gedrag erkennen en waarderen, dat kan bv door je duim op te steken naar een kind dat goed gedrag laat zien, of een compliment geven, of benoemen wat voor positief gedrag je bij een leerling ziet. Dat maakt kinderen blij!</w:t>
      </w:r>
    </w:p>
    <w:p w:rsidR="00E11F87" w:rsidRPr="00BE6FC0" w:rsidRDefault="001857C1">
      <w:pPr>
        <w:rPr>
          <w:rFonts w:ascii="Arial" w:hAnsi="Arial" w:cs="Arial"/>
        </w:rPr>
      </w:pPr>
      <w:r w:rsidRPr="00BE6FC0">
        <w:rPr>
          <w:rFonts w:ascii="Arial" w:hAnsi="Arial" w:cs="Arial"/>
        </w:rPr>
        <w:t xml:space="preserve">De gedragsverwachtingen </w:t>
      </w:r>
      <w:r w:rsidR="00B713F5" w:rsidRPr="00BE6FC0">
        <w:rPr>
          <w:rFonts w:ascii="Arial" w:hAnsi="Arial" w:cs="Arial"/>
        </w:rPr>
        <w:t>komen voort uit</w:t>
      </w:r>
      <w:r w:rsidRPr="00BE6FC0">
        <w:rPr>
          <w:rFonts w:ascii="Arial" w:hAnsi="Arial" w:cs="Arial"/>
        </w:rPr>
        <w:t xml:space="preserve"> de waarden</w:t>
      </w:r>
      <w:r w:rsidR="001C0CD0">
        <w:rPr>
          <w:rFonts w:ascii="Arial" w:hAnsi="Arial" w:cs="Arial"/>
        </w:rPr>
        <w:t xml:space="preserve"> (licht, groei,</w:t>
      </w:r>
      <w:r w:rsidR="00260FAD" w:rsidRPr="00BE6FC0">
        <w:rPr>
          <w:rFonts w:ascii="Arial" w:hAnsi="Arial" w:cs="Arial"/>
        </w:rPr>
        <w:t xml:space="preserve"> samen</w:t>
      </w:r>
      <w:r w:rsidR="001C0CD0">
        <w:rPr>
          <w:rFonts w:ascii="Arial" w:hAnsi="Arial" w:cs="Arial"/>
        </w:rPr>
        <w:t xml:space="preserve"> en plezier</w:t>
      </w:r>
      <w:r w:rsidR="00260FAD" w:rsidRPr="00BE6FC0">
        <w:rPr>
          <w:rFonts w:ascii="Arial" w:hAnsi="Arial" w:cs="Arial"/>
        </w:rPr>
        <w:t>)</w:t>
      </w:r>
      <w:r w:rsidRPr="00BE6FC0">
        <w:rPr>
          <w:rFonts w:ascii="Arial" w:hAnsi="Arial" w:cs="Arial"/>
        </w:rPr>
        <w:t>. Dat leggen we uit in de klassen en herhalen dat met enige regelmaat volge</w:t>
      </w:r>
      <w:r w:rsidR="00B713F5" w:rsidRPr="00BE6FC0">
        <w:rPr>
          <w:rFonts w:ascii="Arial" w:hAnsi="Arial" w:cs="Arial"/>
        </w:rPr>
        <w:t xml:space="preserve">ns een ‘kalender’, zodat de </w:t>
      </w:r>
      <w:r w:rsidR="00D508CB" w:rsidRPr="00BE6FC0">
        <w:rPr>
          <w:rFonts w:ascii="Arial" w:hAnsi="Arial" w:cs="Arial"/>
        </w:rPr>
        <w:t>gedragsverwachtingen die we belangrijk vinden en hebben besproken, steeds weer herhaald worden. Dat is nodig, om ze steeds meer eigen te maken.</w:t>
      </w:r>
    </w:p>
    <w:p w:rsidR="00E11F87" w:rsidRDefault="001857C1">
      <w:pPr>
        <w:rPr>
          <w:rFonts w:ascii="Arial" w:hAnsi="Arial" w:cs="Arial"/>
        </w:rPr>
      </w:pPr>
      <w:r w:rsidRPr="00BE6FC0">
        <w:rPr>
          <w:rFonts w:ascii="Arial" w:hAnsi="Arial" w:cs="Arial"/>
        </w:rPr>
        <w:t xml:space="preserve">In dit boekje maken we al het een en ander zichtbaar. Ook in school en op het plein maken we </w:t>
      </w:r>
      <w:r w:rsidR="00EA5437" w:rsidRPr="00BE6FC0">
        <w:rPr>
          <w:rFonts w:ascii="Arial" w:hAnsi="Arial" w:cs="Arial"/>
        </w:rPr>
        <w:t xml:space="preserve">(letterlijk) </w:t>
      </w:r>
      <w:r w:rsidRPr="00BE6FC0">
        <w:rPr>
          <w:rFonts w:ascii="Arial" w:hAnsi="Arial" w:cs="Arial"/>
        </w:rPr>
        <w:t>zichtbaar voor alle betrokkenen wat we verwachten en wat we bedoelen.</w:t>
      </w:r>
      <w:r w:rsidR="00D508CB" w:rsidRPr="00BE6FC0">
        <w:rPr>
          <w:rFonts w:ascii="Arial" w:hAnsi="Arial" w:cs="Arial"/>
        </w:rPr>
        <w:t xml:space="preserve"> U </w:t>
      </w:r>
      <w:r w:rsidR="00D508CB" w:rsidRPr="00BE6FC0">
        <w:rPr>
          <w:rFonts w:ascii="Arial" w:hAnsi="Arial" w:cs="Arial"/>
        </w:rPr>
        <w:lastRenderedPageBreak/>
        <w:t>hebt vast al eens de bordjes gezien met</w:t>
      </w:r>
      <w:r w:rsidR="00482F58" w:rsidRPr="00BE6FC0">
        <w:rPr>
          <w:rFonts w:ascii="Arial" w:hAnsi="Arial" w:cs="Arial"/>
        </w:rPr>
        <w:t xml:space="preserve"> o.a.</w:t>
      </w:r>
      <w:r w:rsidR="00D508CB" w:rsidRPr="00BE6FC0">
        <w:rPr>
          <w:rFonts w:ascii="Arial" w:hAnsi="Arial" w:cs="Arial"/>
        </w:rPr>
        <w:t xml:space="preserve">: “Rustig lopen op de trap en door de school” en “We laten onze werkplek netjes achter”. </w:t>
      </w:r>
      <w:r w:rsidR="00131D90" w:rsidRPr="00BE6FC0">
        <w:rPr>
          <w:rFonts w:ascii="Arial" w:hAnsi="Arial" w:cs="Arial"/>
        </w:rPr>
        <w:t>Dat helpt, om ons eraan te herinneren, dat dit van ons wordt verwacht.</w:t>
      </w:r>
    </w:p>
    <w:p w:rsidR="00741100" w:rsidRDefault="00741100">
      <w:pPr>
        <w:rPr>
          <w:rFonts w:ascii="Arial" w:hAnsi="Arial" w:cs="Arial"/>
        </w:rPr>
      </w:pPr>
    </w:p>
    <w:p w:rsidR="00741100" w:rsidRDefault="00741100">
      <w:pPr>
        <w:rPr>
          <w:rFonts w:ascii="Arial" w:hAnsi="Arial" w:cs="Arial"/>
        </w:rPr>
      </w:pPr>
    </w:p>
    <w:p w:rsidR="00741100" w:rsidRPr="00BE6FC0" w:rsidRDefault="00741100">
      <w:pPr>
        <w:rPr>
          <w:rFonts w:ascii="Arial" w:hAnsi="Arial" w:cs="Arial"/>
        </w:rPr>
      </w:pPr>
    </w:p>
    <w:p w:rsidR="00741100" w:rsidRDefault="00741100">
      <w:pPr>
        <w:rPr>
          <w:rFonts w:ascii="Arial" w:hAnsi="Arial" w:cs="Arial"/>
        </w:rPr>
      </w:pPr>
    </w:p>
    <w:p w:rsidR="00741100" w:rsidRDefault="00741100">
      <w:pPr>
        <w:rPr>
          <w:rFonts w:ascii="Arial" w:hAnsi="Arial" w:cs="Arial"/>
        </w:rPr>
      </w:pPr>
    </w:p>
    <w:p w:rsidR="00F95888" w:rsidRPr="00BE6FC0" w:rsidRDefault="00F95888">
      <w:pPr>
        <w:rPr>
          <w:rFonts w:ascii="Arial" w:hAnsi="Arial" w:cs="Arial"/>
        </w:rPr>
      </w:pPr>
      <w:r w:rsidRPr="00BE6FC0">
        <w:rPr>
          <w:rFonts w:ascii="Arial" w:hAnsi="Arial" w:cs="Arial"/>
        </w:rPr>
        <w:t>In onderstand schema ziet u onze waarden bovenaan staan, met daaraan gekoppeld de gedragsverwachtingen die daaruit voortvloeien:</w:t>
      </w:r>
    </w:p>
    <w:p w:rsidR="00F95888" w:rsidRDefault="00F95888"/>
    <w:tbl>
      <w:tblPr>
        <w:tblStyle w:val="Tabelraster"/>
        <w:tblW w:w="0" w:type="auto"/>
        <w:tblLook w:val="04A0" w:firstRow="1" w:lastRow="0" w:firstColumn="1" w:lastColumn="0" w:noHBand="0" w:noVBand="1"/>
      </w:tblPr>
      <w:tblGrid>
        <w:gridCol w:w="2970"/>
        <w:gridCol w:w="3029"/>
        <w:gridCol w:w="3011"/>
      </w:tblGrid>
      <w:tr w:rsidR="00BD359C" w:rsidTr="00BD359C">
        <w:tc>
          <w:tcPr>
            <w:tcW w:w="9206" w:type="dxa"/>
            <w:gridSpan w:val="3"/>
          </w:tcPr>
          <w:p w:rsidR="00BD359C" w:rsidRPr="00BD359C" w:rsidRDefault="00BD359C" w:rsidP="00BD359C">
            <w:pPr>
              <w:spacing w:before="100" w:beforeAutospacing="1" w:after="100" w:afterAutospacing="1"/>
              <w:jc w:val="center"/>
              <w:textAlignment w:val="baseline"/>
              <w:rPr>
                <w:rFonts w:ascii="Arial" w:eastAsia="Times New Roman" w:hAnsi="Arial" w:cs="Arial"/>
                <w:color w:val="000000"/>
                <w:sz w:val="28"/>
                <w:szCs w:val="28"/>
              </w:rPr>
            </w:pPr>
            <w:r w:rsidRPr="00BD359C">
              <w:rPr>
                <w:rFonts w:ascii="Arial" w:eastAsia="Times New Roman" w:hAnsi="Arial" w:cs="Arial"/>
                <w:color w:val="000000"/>
                <w:sz w:val="28"/>
                <w:szCs w:val="28"/>
              </w:rPr>
              <w:t>Waarden</w:t>
            </w:r>
          </w:p>
        </w:tc>
      </w:tr>
      <w:tr w:rsidR="00BD359C" w:rsidTr="00BD359C">
        <w:tc>
          <w:tcPr>
            <w:tcW w:w="3068" w:type="dxa"/>
          </w:tcPr>
          <w:p w:rsidR="00BD359C" w:rsidRPr="00BD359C" w:rsidRDefault="00BD359C" w:rsidP="00BD359C">
            <w:pPr>
              <w:spacing w:before="100" w:beforeAutospacing="1" w:after="100" w:afterAutospacing="1"/>
              <w:jc w:val="center"/>
              <w:textAlignment w:val="baseline"/>
              <w:rPr>
                <w:rFonts w:ascii="Arial" w:eastAsia="Times New Roman" w:hAnsi="Arial" w:cs="Arial"/>
                <w:color w:val="000000"/>
                <w:sz w:val="28"/>
                <w:szCs w:val="28"/>
              </w:rPr>
            </w:pPr>
            <w:r>
              <w:rPr>
                <w:noProof/>
              </w:rPr>
              <mc:AlternateContent>
                <mc:Choice Requires="wps">
                  <w:drawing>
                    <wp:anchor distT="0" distB="0" distL="114300" distR="114300" simplePos="0" relativeHeight="251659264" behindDoc="0" locked="0" layoutInCell="1" allowOverlap="1" wp14:anchorId="56FD3289" wp14:editId="4A889CD7">
                      <wp:simplePos x="0" y="0"/>
                      <wp:positionH relativeFrom="column">
                        <wp:posOffset>800100</wp:posOffset>
                      </wp:positionH>
                      <wp:positionV relativeFrom="paragraph">
                        <wp:posOffset>324485</wp:posOffset>
                      </wp:positionV>
                      <wp:extent cx="228600" cy="685800"/>
                      <wp:effectExtent l="76200" t="25400" r="50800" b="101600"/>
                      <wp:wrapThrough wrapText="bothSides">
                        <wp:wrapPolygon edited="0">
                          <wp:start x="0" y="-800"/>
                          <wp:lineTo x="-7200" y="21600"/>
                          <wp:lineTo x="4800" y="24000"/>
                          <wp:lineTo x="16800" y="24000"/>
                          <wp:lineTo x="24000" y="13600"/>
                          <wp:lineTo x="21600" y="-800"/>
                          <wp:lineTo x="0" y="-800"/>
                        </wp:wrapPolygon>
                      </wp:wrapThrough>
                      <wp:docPr id="1" name="Pijl omlaag 1"/>
                      <wp:cNvGraphicFramePr/>
                      <a:graphic xmlns:a="http://schemas.openxmlformats.org/drawingml/2006/main">
                        <a:graphicData uri="http://schemas.microsoft.com/office/word/2010/wordprocessingShape">
                          <wps:wsp>
                            <wps:cNvSpPr/>
                            <wps:spPr>
                              <a:xfrm>
                                <a:off x="0" y="0"/>
                                <a:ext cx="228600" cy="685800"/>
                              </a:xfrm>
                              <a:prstGeom prst="downArrow">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w14:anchorId="1A3CD65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1" o:spid="_x0000_s1026" type="#_x0000_t67" style="position:absolute;margin-left:63pt;margin-top:25.55pt;width:1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" adj="18000" fillcolor="#254163 [1636]" strokecolor="#4579b8 [3044]">
                      <v:fill color2="#4477b6 [3012]" rotate="t" angle="180" colors="0 #2c5d98;52429f #3c7bc7;1 #3a7ccb" focus="100%" type="gradient">
                        <o:fill v:ext="view" type="gradientUnscaled"/>
                      </v:fill>
                      <v:shadow on="t" color="black" opacity="22937f" origin=",.5" offset="0,.63889mm"/>
                      <w10:wrap type="through"/>
                    </v:shape>
                  </w:pict>
                </mc:Fallback>
              </mc:AlternateContent>
            </w:r>
            <w:r w:rsidRPr="00BD359C">
              <w:rPr>
                <w:rFonts w:ascii="Arial" w:eastAsia="Times New Roman" w:hAnsi="Arial" w:cs="Arial"/>
                <w:color w:val="000000"/>
                <w:sz w:val="28"/>
                <w:szCs w:val="28"/>
              </w:rPr>
              <w:t>Licht</w:t>
            </w:r>
          </w:p>
          <w:p w:rsidR="00BD359C" w:rsidRDefault="00BD359C" w:rsidP="00BD359C">
            <w:pPr>
              <w:spacing w:before="100" w:beforeAutospacing="1" w:after="100" w:afterAutospacing="1"/>
              <w:jc w:val="center"/>
              <w:textAlignment w:val="baseline"/>
              <w:rPr>
                <w:rFonts w:ascii="Arial" w:eastAsia="Times New Roman" w:hAnsi="Arial" w:cs="Arial"/>
                <w:color w:val="000000"/>
                <w:sz w:val="28"/>
                <w:szCs w:val="28"/>
              </w:rPr>
            </w:pPr>
          </w:p>
          <w:p w:rsidR="00BD359C" w:rsidRPr="00BD359C" w:rsidRDefault="00BD359C" w:rsidP="00BD359C">
            <w:pPr>
              <w:spacing w:before="100" w:beforeAutospacing="1" w:after="100" w:afterAutospacing="1"/>
              <w:jc w:val="center"/>
              <w:textAlignment w:val="baseline"/>
              <w:rPr>
                <w:rFonts w:ascii="Arial" w:eastAsia="Times New Roman" w:hAnsi="Arial" w:cs="Arial"/>
                <w:color w:val="000000"/>
                <w:sz w:val="28"/>
                <w:szCs w:val="28"/>
              </w:rPr>
            </w:pPr>
          </w:p>
          <w:p w:rsidR="00BD359C" w:rsidRPr="00BD359C" w:rsidRDefault="00BD359C" w:rsidP="00BD359C">
            <w:pPr>
              <w:spacing w:before="100" w:beforeAutospacing="1" w:after="100" w:afterAutospacing="1"/>
              <w:jc w:val="center"/>
              <w:textAlignment w:val="baseline"/>
              <w:rPr>
                <w:rFonts w:ascii="Arial" w:eastAsia="Times New Roman" w:hAnsi="Arial" w:cs="Arial"/>
                <w:color w:val="000000"/>
                <w:sz w:val="28"/>
                <w:szCs w:val="28"/>
              </w:rPr>
            </w:pPr>
            <w:r w:rsidRPr="00BD359C">
              <w:rPr>
                <w:rFonts w:ascii="Arial" w:eastAsia="Times New Roman" w:hAnsi="Arial" w:cs="Arial"/>
                <w:color w:val="000000"/>
                <w:sz w:val="28"/>
                <w:szCs w:val="28"/>
              </w:rPr>
              <w:t>Liefde</w:t>
            </w:r>
          </w:p>
          <w:p w:rsidR="00BD359C" w:rsidRPr="00BD359C" w:rsidRDefault="00BD359C" w:rsidP="00BD359C">
            <w:pPr>
              <w:spacing w:before="100" w:beforeAutospacing="1" w:after="100" w:afterAutospacing="1"/>
              <w:jc w:val="center"/>
              <w:textAlignment w:val="baseline"/>
              <w:rPr>
                <w:rFonts w:ascii="Arial" w:eastAsia="Times New Roman" w:hAnsi="Arial" w:cs="Arial"/>
                <w:color w:val="000000"/>
                <w:sz w:val="28"/>
                <w:szCs w:val="28"/>
              </w:rPr>
            </w:pPr>
          </w:p>
        </w:tc>
        <w:tc>
          <w:tcPr>
            <w:tcW w:w="3069" w:type="dxa"/>
          </w:tcPr>
          <w:p w:rsidR="00BD359C" w:rsidRPr="00BD359C" w:rsidRDefault="00BD359C" w:rsidP="00BD359C">
            <w:pPr>
              <w:tabs>
                <w:tab w:val="left" w:pos="880"/>
                <w:tab w:val="center" w:pos="1426"/>
              </w:tabs>
              <w:spacing w:before="100" w:beforeAutospacing="1" w:after="100" w:afterAutospacing="1"/>
              <w:textAlignment w:val="baseline"/>
              <w:rPr>
                <w:rFonts w:ascii="Arial" w:eastAsia="Times New Roman" w:hAnsi="Arial" w:cs="Arial"/>
                <w:color w:val="000000"/>
                <w:sz w:val="28"/>
                <w:szCs w:val="28"/>
              </w:rPr>
            </w:pPr>
            <w:r>
              <w:rPr>
                <w:noProof/>
              </w:rPr>
              <mc:AlternateContent>
                <mc:Choice Requires="wps">
                  <w:drawing>
                    <wp:anchor distT="0" distB="0" distL="114300" distR="114300" simplePos="0" relativeHeight="251661312" behindDoc="0" locked="0" layoutInCell="1" allowOverlap="1" wp14:anchorId="75F5D399" wp14:editId="72C37935">
                      <wp:simplePos x="0" y="0"/>
                      <wp:positionH relativeFrom="column">
                        <wp:posOffset>795020</wp:posOffset>
                      </wp:positionH>
                      <wp:positionV relativeFrom="paragraph">
                        <wp:posOffset>324485</wp:posOffset>
                      </wp:positionV>
                      <wp:extent cx="228600" cy="685800"/>
                      <wp:effectExtent l="76200" t="25400" r="50800" b="101600"/>
                      <wp:wrapThrough wrapText="bothSides">
                        <wp:wrapPolygon edited="0">
                          <wp:start x="0" y="-800"/>
                          <wp:lineTo x="-7200" y="21600"/>
                          <wp:lineTo x="4800" y="24000"/>
                          <wp:lineTo x="16800" y="24000"/>
                          <wp:lineTo x="24000" y="13600"/>
                          <wp:lineTo x="21600" y="-800"/>
                          <wp:lineTo x="0" y="-800"/>
                        </wp:wrapPolygon>
                      </wp:wrapThrough>
                      <wp:docPr id="2" name="Pijl omlaag 2"/>
                      <wp:cNvGraphicFramePr/>
                      <a:graphic xmlns:a="http://schemas.openxmlformats.org/drawingml/2006/main">
                        <a:graphicData uri="http://schemas.microsoft.com/office/word/2010/wordprocessingShape">
                          <wps:wsp>
                            <wps:cNvSpPr/>
                            <wps:spPr>
                              <a:xfrm>
                                <a:off x="0" y="0"/>
                                <a:ext cx="228600" cy="685800"/>
                              </a:xfrm>
                              <a:prstGeom prst="downArrow">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29D7F935" id="Pijl omlaag 2" o:spid="_x0000_s1026" type="#_x0000_t67" style="position:absolute;margin-left:62.6pt;margin-top:25.55pt;width:18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" adj="18000" fillcolor="#254163 [1636]" strokecolor="#4579b8 [3044]">
                      <v:fill color2="#4477b6 [3012]" rotate="t" angle="180" colors="0 #2c5d98;52429f #3c7bc7;1 #3a7ccb" focus="100%" type="gradient">
                        <o:fill v:ext="view" type="gradientUnscaled"/>
                      </v:fill>
                      <v:shadow on="t" color="black" opacity="22937f" origin=",.5" offset="0,.63889mm"/>
                      <w10:wrap type="through"/>
                    </v:shape>
                  </w:pict>
                </mc:Fallback>
              </mc:AlternateContent>
            </w:r>
            <w:r>
              <w:rPr>
                <w:rFonts w:ascii="Arial" w:eastAsia="Times New Roman" w:hAnsi="Arial" w:cs="Arial"/>
                <w:color w:val="000000"/>
                <w:sz w:val="28"/>
                <w:szCs w:val="28"/>
              </w:rPr>
              <w:tab/>
            </w:r>
            <w:r>
              <w:rPr>
                <w:rFonts w:ascii="Arial" w:eastAsia="Times New Roman" w:hAnsi="Arial" w:cs="Arial"/>
                <w:color w:val="000000"/>
                <w:sz w:val="28"/>
                <w:szCs w:val="28"/>
              </w:rPr>
              <w:tab/>
            </w:r>
            <w:r w:rsidRPr="00BD359C">
              <w:rPr>
                <w:rFonts w:ascii="Arial" w:eastAsia="Times New Roman" w:hAnsi="Arial" w:cs="Arial"/>
                <w:color w:val="000000"/>
                <w:sz w:val="28"/>
                <w:szCs w:val="28"/>
              </w:rPr>
              <w:t>Groei</w:t>
            </w:r>
          </w:p>
          <w:p w:rsidR="00BD359C" w:rsidRDefault="00BD359C" w:rsidP="00BD359C">
            <w:pPr>
              <w:spacing w:before="100" w:beforeAutospacing="1" w:after="100" w:afterAutospacing="1"/>
              <w:jc w:val="center"/>
              <w:textAlignment w:val="baseline"/>
              <w:rPr>
                <w:rFonts w:ascii="Arial" w:eastAsia="Times New Roman" w:hAnsi="Arial" w:cs="Arial"/>
                <w:color w:val="000000"/>
                <w:sz w:val="28"/>
                <w:szCs w:val="28"/>
              </w:rPr>
            </w:pPr>
          </w:p>
          <w:p w:rsidR="00BD359C" w:rsidRPr="00BD359C" w:rsidRDefault="00BD359C" w:rsidP="00BD359C">
            <w:pPr>
              <w:spacing w:before="100" w:beforeAutospacing="1" w:after="100" w:afterAutospacing="1"/>
              <w:jc w:val="center"/>
              <w:textAlignment w:val="baseline"/>
              <w:rPr>
                <w:rFonts w:ascii="Arial" w:eastAsia="Times New Roman" w:hAnsi="Arial" w:cs="Arial"/>
                <w:color w:val="000000"/>
                <w:sz w:val="28"/>
                <w:szCs w:val="28"/>
              </w:rPr>
            </w:pPr>
          </w:p>
          <w:p w:rsidR="00BD359C" w:rsidRPr="00BD359C" w:rsidRDefault="00BD359C" w:rsidP="00BD359C">
            <w:pPr>
              <w:spacing w:before="100" w:beforeAutospacing="1" w:after="100" w:afterAutospacing="1"/>
              <w:jc w:val="center"/>
              <w:textAlignment w:val="baseline"/>
              <w:rPr>
                <w:rFonts w:ascii="Arial" w:eastAsia="Times New Roman" w:hAnsi="Arial" w:cs="Arial"/>
                <w:color w:val="000000"/>
                <w:sz w:val="28"/>
                <w:szCs w:val="28"/>
              </w:rPr>
            </w:pPr>
            <w:r w:rsidRPr="00BD359C">
              <w:rPr>
                <w:rFonts w:ascii="Arial" w:eastAsia="Times New Roman" w:hAnsi="Arial" w:cs="Arial"/>
                <w:color w:val="000000"/>
                <w:sz w:val="28"/>
                <w:szCs w:val="28"/>
              </w:rPr>
              <w:t>ontwikkelen/leren</w:t>
            </w:r>
          </w:p>
        </w:tc>
        <w:tc>
          <w:tcPr>
            <w:tcW w:w="3069" w:type="dxa"/>
          </w:tcPr>
          <w:p w:rsidR="00BD359C" w:rsidRDefault="00BD359C" w:rsidP="00BD359C">
            <w:pPr>
              <w:spacing w:before="100" w:beforeAutospacing="1" w:after="100" w:afterAutospacing="1"/>
              <w:jc w:val="center"/>
              <w:textAlignment w:val="baseline"/>
              <w:rPr>
                <w:rFonts w:ascii="Arial" w:eastAsia="Times New Roman" w:hAnsi="Arial" w:cs="Arial"/>
                <w:color w:val="000000"/>
                <w:sz w:val="28"/>
                <w:szCs w:val="28"/>
              </w:rPr>
            </w:pPr>
            <w:r>
              <w:rPr>
                <w:noProof/>
              </w:rPr>
              <mc:AlternateContent>
                <mc:Choice Requires="wps">
                  <w:drawing>
                    <wp:anchor distT="0" distB="0" distL="114300" distR="114300" simplePos="0" relativeHeight="251663360" behindDoc="0" locked="0" layoutInCell="1" allowOverlap="1" wp14:anchorId="500DE45C" wp14:editId="3FFE6BDF">
                      <wp:simplePos x="0" y="0"/>
                      <wp:positionH relativeFrom="column">
                        <wp:posOffset>789305</wp:posOffset>
                      </wp:positionH>
                      <wp:positionV relativeFrom="paragraph">
                        <wp:posOffset>324485</wp:posOffset>
                      </wp:positionV>
                      <wp:extent cx="228600" cy="685800"/>
                      <wp:effectExtent l="76200" t="25400" r="50800" b="101600"/>
                      <wp:wrapThrough wrapText="bothSides">
                        <wp:wrapPolygon edited="0">
                          <wp:start x="0" y="-800"/>
                          <wp:lineTo x="-7200" y="21600"/>
                          <wp:lineTo x="4800" y="24000"/>
                          <wp:lineTo x="16800" y="24000"/>
                          <wp:lineTo x="24000" y="13600"/>
                          <wp:lineTo x="21600" y="-800"/>
                          <wp:lineTo x="0" y="-800"/>
                        </wp:wrapPolygon>
                      </wp:wrapThrough>
                      <wp:docPr id="3" name="Pijl omlaag 3"/>
                      <wp:cNvGraphicFramePr/>
                      <a:graphic xmlns:a="http://schemas.openxmlformats.org/drawingml/2006/main">
                        <a:graphicData uri="http://schemas.microsoft.com/office/word/2010/wordprocessingShape">
                          <wps:wsp>
                            <wps:cNvSpPr/>
                            <wps:spPr>
                              <a:xfrm>
                                <a:off x="0" y="0"/>
                                <a:ext cx="228600" cy="685800"/>
                              </a:xfrm>
                              <a:prstGeom prst="downArrow">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722E06B7" id="Pijl omlaag 3" o:spid="_x0000_s1026" type="#_x0000_t67" style="position:absolute;margin-left:62.15pt;margin-top:25.55pt;width:1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" adj="18000" fillcolor="#254163 [1636]" strokecolor="#4579b8 [3044]">
                      <v:fill color2="#4477b6 [3012]" rotate="t" angle="180" colors="0 #2c5d98;52429f #3c7bc7;1 #3a7ccb" focus="100%" type="gradient">
                        <o:fill v:ext="view" type="gradientUnscaled"/>
                      </v:fill>
                      <v:shadow on="t" color="black" opacity="22937f" origin=",.5" offset="0,.63889mm"/>
                      <w10:wrap type="through"/>
                    </v:shape>
                  </w:pict>
                </mc:Fallback>
              </mc:AlternateContent>
            </w:r>
            <w:r w:rsidRPr="00BD359C">
              <w:rPr>
                <w:rFonts w:ascii="Arial" w:eastAsia="Times New Roman" w:hAnsi="Arial" w:cs="Arial"/>
                <w:color w:val="000000"/>
                <w:sz w:val="28"/>
                <w:szCs w:val="28"/>
              </w:rPr>
              <w:t>Samen</w:t>
            </w:r>
          </w:p>
          <w:p w:rsidR="00BD359C" w:rsidRDefault="00BD359C" w:rsidP="00BD359C">
            <w:pPr>
              <w:spacing w:before="100" w:beforeAutospacing="1" w:after="100" w:afterAutospacing="1"/>
              <w:jc w:val="center"/>
              <w:textAlignment w:val="baseline"/>
              <w:rPr>
                <w:rFonts w:ascii="Arial" w:eastAsia="Times New Roman" w:hAnsi="Arial" w:cs="Arial"/>
                <w:color w:val="000000"/>
                <w:sz w:val="28"/>
                <w:szCs w:val="28"/>
              </w:rPr>
            </w:pPr>
          </w:p>
          <w:p w:rsidR="00BD359C" w:rsidRPr="00BD359C" w:rsidRDefault="00BD359C" w:rsidP="00BD359C">
            <w:pPr>
              <w:spacing w:before="100" w:beforeAutospacing="1" w:after="100" w:afterAutospacing="1"/>
              <w:jc w:val="center"/>
              <w:textAlignment w:val="baseline"/>
              <w:rPr>
                <w:rFonts w:ascii="Arial" w:eastAsia="Times New Roman" w:hAnsi="Arial" w:cs="Arial"/>
                <w:color w:val="000000"/>
                <w:sz w:val="28"/>
                <w:szCs w:val="28"/>
              </w:rPr>
            </w:pPr>
          </w:p>
          <w:p w:rsidR="00BD359C" w:rsidRPr="00BD359C" w:rsidRDefault="00BD359C" w:rsidP="00BD359C">
            <w:pPr>
              <w:spacing w:before="100" w:beforeAutospacing="1" w:after="100" w:afterAutospacing="1"/>
              <w:jc w:val="center"/>
              <w:textAlignment w:val="baseline"/>
              <w:rPr>
                <w:rFonts w:ascii="Arial" w:eastAsia="Times New Roman" w:hAnsi="Arial" w:cs="Arial"/>
                <w:color w:val="000000"/>
                <w:sz w:val="28"/>
                <w:szCs w:val="28"/>
              </w:rPr>
            </w:pPr>
            <w:r w:rsidRPr="00BD359C">
              <w:rPr>
                <w:rFonts w:ascii="Arial" w:eastAsia="Times New Roman" w:hAnsi="Arial" w:cs="Arial"/>
                <w:color w:val="000000"/>
                <w:sz w:val="28"/>
                <w:szCs w:val="28"/>
              </w:rPr>
              <w:t>sociaal/respect</w:t>
            </w:r>
          </w:p>
        </w:tc>
      </w:tr>
      <w:tr w:rsidR="00BD359C" w:rsidTr="00BD359C">
        <w:tc>
          <w:tcPr>
            <w:tcW w:w="9206" w:type="dxa"/>
            <w:gridSpan w:val="3"/>
          </w:tcPr>
          <w:p w:rsidR="00BD359C" w:rsidRPr="00BD359C" w:rsidRDefault="00BD359C" w:rsidP="00BD359C">
            <w:pPr>
              <w:spacing w:before="100" w:beforeAutospacing="1" w:after="100" w:afterAutospacing="1"/>
              <w:jc w:val="center"/>
              <w:textAlignment w:val="baseline"/>
              <w:rPr>
                <w:rFonts w:ascii="Arial" w:eastAsia="Times New Roman" w:hAnsi="Arial" w:cs="Arial"/>
                <w:color w:val="000000"/>
                <w:sz w:val="28"/>
                <w:szCs w:val="28"/>
              </w:rPr>
            </w:pPr>
            <w:r w:rsidRPr="00BD359C">
              <w:rPr>
                <w:rFonts w:ascii="Arial" w:eastAsia="Times New Roman" w:hAnsi="Arial" w:cs="Arial"/>
                <w:color w:val="000000"/>
                <w:sz w:val="28"/>
                <w:szCs w:val="28"/>
              </w:rPr>
              <w:t>gedragsverwachtingen</w:t>
            </w:r>
          </w:p>
        </w:tc>
      </w:tr>
      <w:tr w:rsidR="00BD359C" w:rsidTr="00BD359C">
        <w:tc>
          <w:tcPr>
            <w:tcW w:w="3068" w:type="dxa"/>
          </w:tcPr>
          <w:p w:rsidR="00BD359C" w:rsidRPr="00BD359C" w:rsidRDefault="00BD359C" w:rsidP="00BD359C">
            <w:pPr>
              <w:spacing w:before="96"/>
              <w:ind w:left="240"/>
              <w:textAlignment w:val="baseline"/>
              <w:rPr>
                <w:rFonts w:cs="Times New Roman"/>
                <w:color w:val="8C73D0"/>
                <w:sz w:val="22"/>
                <w:szCs w:val="22"/>
              </w:rPr>
            </w:pPr>
            <w:r w:rsidRPr="00BD359C">
              <w:rPr>
                <w:rFonts w:cs="Times New Roman"/>
                <w:color w:val="000000"/>
                <w:sz w:val="22"/>
                <w:szCs w:val="22"/>
              </w:rPr>
              <w:t xml:space="preserve">We zijn </w:t>
            </w:r>
            <w:r w:rsidRPr="00BD359C">
              <w:rPr>
                <w:rFonts w:cs="Times New Roman"/>
                <w:color w:val="000000"/>
                <w:sz w:val="22"/>
                <w:szCs w:val="22"/>
                <w:highlight w:val="green"/>
              </w:rPr>
              <w:t>vriendelijk</w:t>
            </w:r>
            <w:r w:rsidRPr="00BD359C">
              <w:rPr>
                <w:rFonts w:cs="Times New Roman"/>
                <w:color w:val="000000"/>
                <w:sz w:val="22"/>
                <w:szCs w:val="22"/>
              </w:rPr>
              <w:t xml:space="preserve"> voor elkaar</w:t>
            </w:r>
          </w:p>
          <w:p w:rsidR="00BD359C" w:rsidRPr="00BD359C" w:rsidRDefault="00BD359C" w:rsidP="00BD359C">
            <w:pPr>
              <w:spacing w:before="100" w:beforeAutospacing="1" w:after="100" w:afterAutospacing="1"/>
              <w:textAlignment w:val="baseline"/>
              <w:rPr>
                <w:rFonts w:eastAsia="Times New Roman" w:cs="Times New Roman"/>
                <w:color w:val="000000"/>
                <w:sz w:val="22"/>
                <w:szCs w:val="22"/>
              </w:rPr>
            </w:pPr>
          </w:p>
        </w:tc>
        <w:tc>
          <w:tcPr>
            <w:tcW w:w="3069" w:type="dxa"/>
          </w:tcPr>
          <w:p w:rsidR="00BD359C" w:rsidRPr="00BD359C" w:rsidRDefault="00BD359C" w:rsidP="00BD359C">
            <w:pPr>
              <w:spacing w:before="100" w:beforeAutospacing="1" w:after="100" w:afterAutospacing="1"/>
              <w:textAlignment w:val="baseline"/>
              <w:rPr>
                <w:rFonts w:eastAsia="Times New Roman" w:cs="Times New Roman"/>
                <w:color w:val="000000"/>
                <w:sz w:val="22"/>
                <w:szCs w:val="22"/>
              </w:rPr>
            </w:pPr>
          </w:p>
        </w:tc>
        <w:tc>
          <w:tcPr>
            <w:tcW w:w="3069" w:type="dxa"/>
          </w:tcPr>
          <w:p w:rsidR="00BD359C" w:rsidRPr="00BD359C" w:rsidRDefault="00BD359C" w:rsidP="00BD359C">
            <w:pPr>
              <w:spacing w:before="96"/>
              <w:ind w:left="240"/>
              <w:textAlignment w:val="baseline"/>
              <w:rPr>
                <w:rFonts w:cs="Times New Roman"/>
                <w:color w:val="8C73D0"/>
                <w:sz w:val="22"/>
                <w:szCs w:val="22"/>
              </w:rPr>
            </w:pPr>
            <w:r w:rsidRPr="00BD359C">
              <w:rPr>
                <w:rFonts w:cs="Times New Roman"/>
                <w:color w:val="000000"/>
                <w:sz w:val="22"/>
                <w:szCs w:val="22"/>
              </w:rPr>
              <w:t xml:space="preserve">We zijn vriendelijk </w:t>
            </w:r>
            <w:r w:rsidRPr="00BD359C">
              <w:rPr>
                <w:rFonts w:cs="Times New Roman"/>
                <w:color w:val="000000"/>
                <w:sz w:val="22"/>
                <w:szCs w:val="22"/>
                <w:highlight w:val="green"/>
              </w:rPr>
              <w:t>voor elkaar</w:t>
            </w:r>
          </w:p>
          <w:p w:rsidR="00BD359C" w:rsidRPr="00BD359C" w:rsidRDefault="00BD359C" w:rsidP="00BD359C">
            <w:pPr>
              <w:spacing w:before="100" w:beforeAutospacing="1" w:after="100" w:afterAutospacing="1"/>
              <w:textAlignment w:val="baseline"/>
              <w:rPr>
                <w:rFonts w:eastAsia="Times New Roman" w:cs="Times New Roman"/>
                <w:color w:val="000000"/>
                <w:sz w:val="22"/>
                <w:szCs w:val="22"/>
              </w:rPr>
            </w:pPr>
          </w:p>
        </w:tc>
      </w:tr>
      <w:tr w:rsidR="00BD359C" w:rsidTr="00BD359C">
        <w:tc>
          <w:tcPr>
            <w:tcW w:w="3068" w:type="dxa"/>
          </w:tcPr>
          <w:p w:rsidR="00BD359C" w:rsidRPr="00BD359C" w:rsidRDefault="00BD359C" w:rsidP="00BD359C">
            <w:pPr>
              <w:spacing w:before="100" w:beforeAutospacing="1" w:after="100" w:afterAutospacing="1"/>
              <w:textAlignment w:val="baseline"/>
              <w:rPr>
                <w:rFonts w:eastAsia="Times New Roman" w:cs="Times New Roman"/>
                <w:color w:val="000000"/>
                <w:sz w:val="22"/>
                <w:szCs w:val="22"/>
              </w:rPr>
            </w:pPr>
          </w:p>
        </w:tc>
        <w:tc>
          <w:tcPr>
            <w:tcW w:w="3069" w:type="dxa"/>
          </w:tcPr>
          <w:p w:rsidR="00BD359C" w:rsidRPr="00BD359C" w:rsidRDefault="00BD359C" w:rsidP="00BD359C">
            <w:pPr>
              <w:spacing w:before="100" w:beforeAutospacing="1" w:after="100" w:afterAutospacing="1"/>
              <w:textAlignment w:val="baseline"/>
              <w:rPr>
                <w:rFonts w:eastAsia="Times New Roman" w:cs="Times New Roman"/>
                <w:color w:val="000000"/>
                <w:sz w:val="22"/>
                <w:szCs w:val="22"/>
              </w:rPr>
            </w:pPr>
            <w:r w:rsidRPr="00BD359C">
              <w:rPr>
                <w:rFonts w:cs="Times New Roman"/>
                <w:color w:val="000000"/>
                <w:sz w:val="22"/>
                <w:szCs w:val="22"/>
              </w:rPr>
              <w:t>We houden ons aan de (</w:t>
            </w:r>
            <w:r w:rsidRPr="00BD359C">
              <w:rPr>
                <w:rFonts w:cs="Times New Roman"/>
                <w:color w:val="000000"/>
                <w:sz w:val="22"/>
                <w:szCs w:val="22"/>
                <w:highlight w:val="green"/>
              </w:rPr>
              <w:t>spel)afspraken</w:t>
            </w:r>
            <w:r w:rsidRPr="00BD359C">
              <w:rPr>
                <w:rFonts w:cs="Times New Roman"/>
                <w:color w:val="000000"/>
                <w:sz w:val="22"/>
                <w:szCs w:val="22"/>
              </w:rPr>
              <w:t xml:space="preserve"> die we samen </w:t>
            </w:r>
            <w:r w:rsidRPr="00BD359C">
              <w:rPr>
                <w:rFonts w:cs="Times New Roman"/>
                <w:color w:val="000000"/>
                <w:sz w:val="22"/>
                <w:szCs w:val="22"/>
                <w:highlight w:val="green"/>
              </w:rPr>
              <w:t>gemaakt</w:t>
            </w:r>
            <w:r w:rsidRPr="00BD359C">
              <w:rPr>
                <w:rFonts w:cs="Times New Roman"/>
                <w:color w:val="000000"/>
                <w:sz w:val="22"/>
                <w:szCs w:val="22"/>
              </w:rPr>
              <w:t xml:space="preserve"> hebben</w:t>
            </w:r>
          </w:p>
        </w:tc>
        <w:tc>
          <w:tcPr>
            <w:tcW w:w="3069" w:type="dxa"/>
          </w:tcPr>
          <w:p w:rsidR="00BD359C" w:rsidRPr="00BD359C" w:rsidRDefault="00BD359C" w:rsidP="00BD359C">
            <w:pPr>
              <w:spacing w:before="100" w:beforeAutospacing="1" w:after="100" w:afterAutospacing="1"/>
              <w:textAlignment w:val="baseline"/>
              <w:rPr>
                <w:rFonts w:eastAsia="Times New Roman" w:cs="Times New Roman"/>
                <w:color w:val="000000"/>
                <w:sz w:val="22"/>
                <w:szCs w:val="22"/>
              </w:rPr>
            </w:pPr>
            <w:r w:rsidRPr="00BD359C">
              <w:rPr>
                <w:rFonts w:cs="Times New Roman"/>
                <w:color w:val="000000"/>
                <w:sz w:val="22"/>
                <w:szCs w:val="22"/>
                <w:highlight w:val="green"/>
              </w:rPr>
              <w:t>We houden ons aan</w:t>
            </w:r>
            <w:r w:rsidRPr="00BD359C">
              <w:rPr>
                <w:rFonts w:cs="Times New Roman"/>
                <w:color w:val="000000"/>
                <w:sz w:val="22"/>
                <w:szCs w:val="22"/>
              </w:rPr>
              <w:t xml:space="preserve"> de (spel)afspraken die we samen gemaakt hebben</w:t>
            </w:r>
          </w:p>
        </w:tc>
      </w:tr>
      <w:tr w:rsidR="00BD359C" w:rsidTr="00BD359C">
        <w:tc>
          <w:tcPr>
            <w:tcW w:w="3068" w:type="dxa"/>
          </w:tcPr>
          <w:p w:rsidR="00BD359C" w:rsidRPr="00BD359C" w:rsidRDefault="00BD359C" w:rsidP="00BD359C">
            <w:pPr>
              <w:spacing w:before="100" w:beforeAutospacing="1" w:after="100" w:afterAutospacing="1"/>
              <w:ind w:left="240"/>
              <w:jc w:val="both"/>
              <w:textAlignment w:val="baseline"/>
              <w:rPr>
                <w:rFonts w:eastAsia="Times New Roman" w:cs="Times New Roman"/>
                <w:color w:val="8C73D0"/>
                <w:sz w:val="22"/>
                <w:szCs w:val="22"/>
              </w:rPr>
            </w:pPr>
            <w:r w:rsidRPr="00BD359C">
              <w:rPr>
                <w:rFonts w:eastAsia="Times New Roman" w:cs="Times New Roman"/>
                <w:color w:val="000000"/>
                <w:sz w:val="22"/>
                <w:szCs w:val="22"/>
                <w:highlight w:val="green"/>
              </w:rPr>
              <w:t>De TSO is er</w:t>
            </w:r>
            <w:r w:rsidRPr="00BD359C">
              <w:rPr>
                <w:rFonts w:eastAsia="Times New Roman" w:cs="Times New Roman"/>
                <w:color w:val="000000"/>
                <w:sz w:val="22"/>
                <w:szCs w:val="22"/>
              </w:rPr>
              <w:t xml:space="preserve"> om ons te helpen. Op een beleefde manier kunnen we altijd met onze vragen bij hen terecht</w:t>
            </w:r>
          </w:p>
          <w:p w:rsidR="00BD359C" w:rsidRPr="00BD359C" w:rsidRDefault="00BD359C" w:rsidP="00BD359C">
            <w:pPr>
              <w:spacing w:before="100" w:beforeAutospacing="1" w:after="100" w:afterAutospacing="1"/>
              <w:textAlignment w:val="baseline"/>
              <w:rPr>
                <w:rFonts w:eastAsia="Times New Roman" w:cs="Times New Roman"/>
                <w:color w:val="000000"/>
                <w:sz w:val="22"/>
                <w:szCs w:val="22"/>
              </w:rPr>
            </w:pPr>
          </w:p>
        </w:tc>
        <w:tc>
          <w:tcPr>
            <w:tcW w:w="3069" w:type="dxa"/>
          </w:tcPr>
          <w:p w:rsidR="00BD359C" w:rsidRPr="00BD359C" w:rsidRDefault="00BD359C" w:rsidP="00BD359C">
            <w:pPr>
              <w:spacing w:before="100" w:beforeAutospacing="1" w:after="100" w:afterAutospacing="1"/>
              <w:ind w:left="240"/>
              <w:textAlignment w:val="baseline"/>
              <w:rPr>
                <w:rFonts w:eastAsia="Times New Roman" w:cs="Times New Roman"/>
                <w:color w:val="8C73D0"/>
                <w:sz w:val="22"/>
                <w:szCs w:val="22"/>
              </w:rPr>
            </w:pPr>
            <w:r w:rsidRPr="00BD359C">
              <w:rPr>
                <w:rFonts w:eastAsia="Times New Roman" w:cs="Times New Roman"/>
                <w:color w:val="000000"/>
                <w:sz w:val="22"/>
                <w:szCs w:val="22"/>
              </w:rPr>
              <w:t xml:space="preserve">De TSO is er </w:t>
            </w:r>
            <w:r w:rsidRPr="00BD359C">
              <w:rPr>
                <w:rFonts w:eastAsia="Times New Roman" w:cs="Times New Roman"/>
                <w:color w:val="000000"/>
                <w:sz w:val="22"/>
                <w:szCs w:val="22"/>
                <w:highlight w:val="green"/>
              </w:rPr>
              <w:t>om ons te helpen.</w:t>
            </w:r>
            <w:r w:rsidRPr="00BD359C">
              <w:rPr>
                <w:rFonts w:eastAsia="Times New Roman" w:cs="Times New Roman"/>
                <w:color w:val="000000"/>
                <w:sz w:val="22"/>
                <w:szCs w:val="22"/>
              </w:rPr>
              <w:t xml:space="preserve"> Op een beleefde manier kunnen we altijd met onze vragen bij hen terecht</w:t>
            </w:r>
          </w:p>
          <w:p w:rsidR="00BD359C" w:rsidRPr="00BD359C" w:rsidRDefault="00BD359C" w:rsidP="00BD359C">
            <w:pPr>
              <w:spacing w:before="100" w:beforeAutospacing="1" w:after="100" w:afterAutospacing="1"/>
              <w:textAlignment w:val="baseline"/>
              <w:rPr>
                <w:rFonts w:eastAsia="Times New Roman" w:cs="Times New Roman"/>
                <w:color w:val="000000"/>
                <w:sz w:val="22"/>
                <w:szCs w:val="22"/>
              </w:rPr>
            </w:pPr>
          </w:p>
        </w:tc>
        <w:tc>
          <w:tcPr>
            <w:tcW w:w="3069" w:type="dxa"/>
          </w:tcPr>
          <w:p w:rsidR="00BD359C" w:rsidRPr="00BD359C" w:rsidRDefault="00BD359C" w:rsidP="00BD359C">
            <w:pPr>
              <w:spacing w:before="100" w:beforeAutospacing="1" w:after="100" w:afterAutospacing="1"/>
              <w:ind w:left="240"/>
              <w:jc w:val="both"/>
              <w:textAlignment w:val="baseline"/>
              <w:rPr>
                <w:rFonts w:eastAsia="Times New Roman" w:cs="Times New Roman"/>
                <w:color w:val="8C73D0"/>
                <w:sz w:val="22"/>
                <w:szCs w:val="22"/>
              </w:rPr>
            </w:pPr>
            <w:r w:rsidRPr="00BD359C">
              <w:rPr>
                <w:rFonts w:eastAsia="Times New Roman" w:cs="Times New Roman"/>
                <w:color w:val="000000"/>
                <w:sz w:val="22"/>
                <w:szCs w:val="22"/>
              </w:rPr>
              <w:t xml:space="preserve">De TSO is er om ons te helpen. Op een </w:t>
            </w:r>
            <w:r w:rsidRPr="00BD359C">
              <w:rPr>
                <w:rFonts w:eastAsia="Times New Roman" w:cs="Times New Roman"/>
                <w:color w:val="000000"/>
                <w:sz w:val="22"/>
                <w:szCs w:val="22"/>
                <w:highlight w:val="green"/>
              </w:rPr>
              <w:t>beleefde manier</w:t>
            </w:r>
            <w:r w:rsidRPr="00BD359C">
              <w:rPr>
                <w:rFonts w:eastAsia="Times New Roman" w:cs="Times New Roman"/>
                <w:color w:val="000000"/>
                <w:sz w:val="22"/>
                <w:szCs w:val="22"/>
              </w:rPr>
              <w:t xml:space="preserve"> kunnen we altijd met onze vragen bij hen terecht</w:t>
            </w:r>
          </w:p>
          <w:p w:rsidR="00BD359C" w:rsidRPr="00BD359C" w:rsidRDefault="00BD359C" w:rsidP="00BD359C">
            <w:pPr>
              <w:spacing w:before="100" w:beforeAutospacing="1" w:after="100" w:afterAutospacing="1"/>
              <w:textAlignment w:val="baseline"/>
              <w:rPr>
                <w:rFonts w:eastAsia="Times New Roman" w:cs="Times New Roman"/>
                <w:color w:val="000000"/>
                <w:sz w:val="22"/>
                <w:szCs w:val="22"/>
              </w:rPr>
            </w:pPr>
          </w:p>
        </w:tc>
      </w:tr>
    </w:tbl>
    <w:p w:rsidR="00E11F87" w:rsidRDefault="00E11F87"/>
    <w:p w:rsidR="00F25E7B" w:rsidRPr="001C0CD0" w:rsidRDefault="001C0CD0">
      <w:pPr>
        <w:rPr>
          <w:rFonts w:ascii="Nunito" w:hAnsi="Nunito" w:cs="Nunito"/>
          <w:i/>
          <w:color w:val="0070C0"/>
          <w:sz w:val="28"/>
          <w:szCs w:val="28"/>
        </w:rPr>
      </w:pPr>
      <w:r w:rsidRPr="001C0CD0">
        <w:rPr>
          <w:rFonts w:ascii="Nunito" w:hAnsi="Nunito" w:cs="Nunito"/>
          <w:i/>
          <w:color w:val="0070C0"/>
          <w:sz w:val="28"/>
          <w:szCs w:val="28"/>
        </w:rPr>
        <w:lastRenderedPageBreak/>
        <w:t>Nogmaals</w:t>
      </w:r>
      <w:r>
        <w:rPr>
          <w:rFonts w:ascii="Nunito" w:hAnsi="Nunito" w:cs="Nunito"/>
          <w:i/>
          <w:color w:val="0070C0"/>
          <w:sz w:val="28"/>
          <w:szCs w:val="28"/>
        </w:rPr>
        <w:t xml:space="preserve">: </w:t>
      </w:r>
      <w:r w:rsidRPr="001C0CD0">
        <w:rPr>
          <w:rFonts w:ascii="Nunito" w:hAnsi="Nunito" w:cs="Nunito"/>
          <w:i/>
          <w:color w:val="0070C0"/>
          <w:sz w:val="28"/>
          <w:szCs w:val="28"/>
        </w:rPr>
        <w:t xml:space="preserve"> bovenstaande gedragsverwachtingen komen voort uit de waarden en leiden tot een plezierige omgang en veilig pedagogisch klimaat. Dit is wat wij samen nastreven om ook zo onze identiteit zichtbaar te maken.</w:t>
      </w:r>
    </w:p>
    <w:p w:rsidR="001C0CD0" w:rsidRPr="001C0CD0" w:rsidRDefault="001C0CD0">
      <w:pPr>
        <w:rPr>
          <w:rFonts w:ascii="Nunito" w:hAnsi="Nunito" w:cs="Nunito"/>
          <w:color w:val="0070C0"/>
          <w:sz w:val="28"/>
          <w:szCs w:val="28"/>
        </w:rPr>
      </w:pPr>
    </w:p>
    <w:p w:rsidR="002E2873" w:rsidRDefault="002E2873" w:rsidP="002E2873">
      <w:pPr>
        <w:rPr>
          <w:rFonts w:ascii="Arial" w:hAnsi="Arial" w:cs="Arial"/>
          <w:color w:val="0070C0"/>
          <w:sz w:val="36"/>
          <w:szCs w:val="36"/>
        </w:rPr>
      </w:pPr>
    </w:p>
    <w:p w:rsidR="002E2873" w:rsidRDefault="002E2873" w:rsidP="002E2873">
      <w:pPr>
        <w:rPr>
          <w:rFonts w:ascii="Arial" w:hAnsi="Arial" w:cs="Arial"/>
          <w:color w:val="0070C0"/>
          <w:sz w:val="36"/>
          <w:szCs w:val="36"/>
        </w:rPr>
      </w:pPr>
    </w:p>
    <w:p w:rsidR="002E2873" w:rsidRDefault="002E2873" w:rsidP="002E2873">
      <w:pPr>
        <w:rPr>
          <w:rFonts w:ascii="Arial" w:hAnsi="Arial" w:cs="Arial"/>
          <w:color w:val="0070C0"/>
          <w:sz w:val="36"/>
          <w:szCs w:val="36"/>
        </w:rPr>
      </w:pPr>
    </w:p>
    <w:p w:rsidR="002E2873" w:rsidRPr="00EC5F0B" w:rsidRDefault="002E2873" w:rsidP="002E2873">
      <w:pPr>
        <w:rPr>
          <w:rFonts w:ascii="Arial" w:hAnsi="Arial" w:cs="Arial"/>
          <w:color w:val="0070C0"/>
          <w:sz w:val="36"/>
          <w:szCs w:val="36"/>
        </w:rPr>
      </w:pPr>
      <w:r w:rsidRPr="00EC5F0B">
        <w:rPr>
          <w:rFonts w:ascii="Arial" w:hAnsi="Arial" w:cs="Arial"/>
          <w:color w:val="0070C0"/>
          <w:sz w:val="36"/>
          <w:szCs w:val="36"/>
        </w:rPr>
        <w:t>De inrichting van het plein</w:t>
      </w:r>
    </w:p>
    <w:p w:rsidR="002E2873" w:rsidRPr="00EC5F0B" w:rsidRDefault="002E2873" w:rsidP="002E2873">
      <w:pPr>
        <w:rPr>
          <w:rFonts w:ascii="Arial" w:hAnsi="Arial" w:cs="Arial"/>
          <w:color w:val="002060"/>
          <w:sz w:val="36"/>
          <w:szCs w:val="36"/>
        </w:rPr>
      </w:pPr>
    </w:p>
    <w:p w:rsidR="002E2873" w:rsidRPr="00021A31" w:rsidRDefault="002E2873" w:rsidP="002E2873">
      <w:pPr>
        <w:rPr>
          <w:sz w:val="28"/>
          <w:szCs w:val="28"/>
        </w:rPr>
      </w:pPr>
      <w:r>
        <w:rPr>
          <w:rFonts w:ascii="Nunito" w:hAnsi="Nunito" w:cs="Nunito"/>
          <w:sz w:val="28"/>
          <w:szCs w:val="28"/>
        </w:rPr>
        <w:t>Wat kun je waar doen?</w:t>
      </w:r>
    </w:p>
    <w:p w:rsidR="002E2873" w:rsidRDefault="002E2873" w:rsidP="002E2873"/>
    <w:p w:rsidR="002E2873" w:rsidRDefault="002E2873" w:rsidP="002E2873">
      <w:pPr>
        <w:rPr>
          <w:rFonts w:ascii="Arial" w:hAnsi="Arial" w:cs="Arial"/>
          <w:spacing w:val="-1"/>
        </w:rPr>
      </w:pPr>
      <w:r w:rsidRPr="00BE6FC0">
        <w:rPr>
          <w:rFonts w:ascii="Arial" w:hAnsi="Arial" w:cs="Arial"/>
          <w:spacing w:val="-1"/>
        </w:rPr>
        <w:t xml:space="preserve">Het plein is verdeeld in het “grote plein”, dat is het gedeelte aan de zuidkant van de school, en de “kiss-and-ridestrook”. </w:t>
      </w:r>
    </w:p>
    <w:p w:rsidR="0076614D" w:rsidRDefault="002E2873" w:rsidP="002E2873">
      <w:pPr>
        <w:rPr>
          <w:rFonts w:ascii="Arial" w:hAnsi="Arial" w:cs="Arial"/>
          <w:spacing w:val="-1"/>
        </w:rPr>
      </w:pPr>
      <w:r w:rsidRPr="00BE6FC0">
        <w:rPr>
          <w:rFonts w:ascii="Arial" w:hAnsi="Arial" w:cs="Arial"/>
          <w:spacing w:val="-1"/>
        </w:rPr>
        <w:t xml:space="preserve">Op de kiss-and-ridestrook mag voor schooltijd niet worden gespeeld, omdat deze dan gebruikt wordt om met een auto door te rijden en kinderen af te zetten voor de school. Daar spelen zou gevaarlijk kunnen zijn. </w:t>
      </w:r>
      <w:r w:rsidR="0076614D">
        <w:rPr>
          <w:rFonts w:ascii="Arial" w:hAnsi="Arial" w:cs="Arial"/>
          <w:spacing w:val="-1"/>
        </w:rPr>
        <w:t>Dat betekent ook, dat het niet de bedoeling is, dat kinde</w:t>
      </w:r>
      <w:r w:rsidR="00F35C98">
        <w:rPr>
          <w:rFonts w:ascii="Arial" w:hAnsi="Arial" w:cs="Arial"/>
          <w:spacing w:val="-1"/>
        </w:rPr>
        <w:t>ren rondjes om de school rennen (ook niet in de pauzes).</w:t>
      </w:r>
    </w:p>
    <w:p w:rsidR="0076614D" w:rsidRDefault="0076614D" w:rsidP="002E2873">
      <w:pPr>
        <w:rPr>
          <w:rFonts w:ascii="Arial" w:hAnsi="Arial" w:cs="Arial"/>
          <w:spacing w:val="-1"/>
        </w:rPr>
      </w:pPr>
      <w:r>
        <w:rPr>
          <w:rFonts w:ascii="Arial" w:hAnsi="Arial" w:cs="Arial"/>
          <w:spacing w:val="-1"/>
        </w:rPr>
        <w:t>De kinderen die voor schooltijd nog buiten willen spelen, kunnen hun schooltas buiten tegen de muur zetten. Dan valt er niemand over en is de kans kleiner dat ze die vergeten bij het naa</w:t>
      </w:r>
      <w:r w:rsidR="00F35C98">
        <w:rPr>
          <w:rFonts w:ascii="Arial" w:hAnsi="Arial" w:cs="Arial"/>
          <w:spacing w:val="-1"/>
        </w:rPr>
        <w:t xml:space="preserve">r binnen gaan. Wie eenmaal </w:t>
      </w:r>
      <w:r>
        <w:rPr>
          <w:rFonts w:ascii="Arial" w:hAnsi="Arial" w:cs="Arial"/>
          <w:spacing w:val="-1"/>
        </w:rPr>
        <w:t>binnen is, gaat niet meer naar buiten.</w:t>
      </w:r>
      <w:r w:rsidR="001C0CD0">
        <w:rPr>
          <w:rFonts w:ascii="Arial" w:hAnsi="Arial" w:cs="Arial"/>
          <w:spacing w:val="-1"/>
        </w:rPr>
        <w:t xml:space="preserve"> De kinderen van groep 1 en 2 worden voor schooltijd naar binnen gebracht en blijven in hun lokaal bij de juf.</w:t>
      </w:r>
    </w:p>
    <w:p w:rsidR="002E2873" w:rsidRDefault="002E2873" w:rsidP="002E2873">
      <w:pPr>
        <w:rPr>
          <w:rFonts w:ascii="Arial" w:hAnsi="Arial" w:cs="Arial"/>
          <w:spacing w:val="-1"/>
        </w:rPr>
      </w:pPr>
      <w:r w:rsidRPr="00BE6FC0">
        <w:rPr>
          <w:rFonts w:ascii="Arial" w:hAnsi="Arial" w:cs="Arial"/>
          <w:spacing w:val="-1"/>
        </w:rPr>
        <w:t xml:space="preserve">In de pauzes zijn de hekken voor de auto’s afgesloten; dan mag op de kiss-and-ridestrook met ballen worden gespeeld </w:t>
      </w:r>
      <w:r w:rsidR="0076614D">
        <w:rPr>
          <w:rFonts w:ascii="Arial" w:hAnsi="Arial" w:cs="Arial"/>
          <w:spacing w:val="-1"/>
        </w:rPr>
        <w:t>en “op wieltjes” worden gereden (dat betekent: stepjes en skateboards, er mag nooit gefietst worden op het plein).</w:t>
      </w:r>
      <w:r w:rsidR="00F35C98" w:rsidRPr="009E0145">
        <w:rPr>
          <w:rFonts w:ascii="Arial" w:hAnsi="Arial" w:cs="Arial"/>
          <w:color w:val="FF0000"/>
          <w:spacing w:val="-1"/>
        </w:rPr>
        <w:t xml:space="preserve"> </w:t>
      </w:r>
      <w:r w:rsidR="00F35C98" w:rsidRPr="001C0CD0">
        <w:rPr>
          <w:rFonts w:ascii="Arial" w:hAnsi="Arial" w:cs="Arial"/>
          <w:spacing w:val="-1"/>
        </w:rPr>
        <w:t>De stepjes kunnen in de fietsenstalling worden geparkeerd, de</w:t>
      </w:r>
      <w:r w:rsidR="001C0CD0" w:rsidRPr="001C0CD0">
        <w:rPr>
          <w:rFonts w:ascii="Arial" w:hAnsi="Arial" w:cs="Arial"/>
          <w:spacing w:val="-1"/>
        </w:rPr>
        <w:t xml:space="preserve"> skateboards netjes in de hal of onder de kapstokken.</w:t>
      </w:r>
    </w:p>
    <w:p w:rsidR="002E2873" w:rsidRDefault="002E2873" w:rsidP="002E2873">
      <w:pPr>
        <w:rPr>
          <w:rFonts w:ascii="Arial" w:hAnsi="Arial" w:cs="Arial"/>
          <w:spacing w:val="-1"/>
        </w:rPr>
      </w:pPr>
      <w:r w:rsidRPr="00BE6FC0">
        <w:rPr>
          <w:rFonts w:ascii="Arial" w:hAnsi="Arial" w:cs="Arial"/>
          <w:spacing w:val="-1"/>
        </w:rPr>
        <w:lastRenderedPageBreak/>
        <w:t xml:space="preserve">Op het grote </w:t>
      </w:r>
      <w:r w:rsidR="0076614D">
        <w:rPr>
          <w:rFonts w:ascii="Arial" w:hAnsi="Arial" w:cs="Arial"/>
          <w:spacing w:val="-1"/>
        </w:rPr>
        <w:t>(zuid-)</w:t>
      </w:r>
      <w:r w:rsidRPr="00BE6FC0">
        <w:rPr>
          <w:rFonts w:ascii="Arial" w:hAnsi="Arial" w:cs="Arial"/>
          <w:spacing w:val="-1"/>
        </w:rPr>
        <w:t>plein worden rustiger spelletjes gespeeld en kan stoepkrijt gebruikt worden. Eventueel mag er met een zachte ba</w:t>
      </w:r>
      <w:r w:rsidR="0076614D">
        <w:rPr>
          <w:rFonts w:ascii="Arial" w:hAnsi="Arial" w:cs="Arial"/>
          <w:spacing w:val="-1"/>
        </w:rPr>
        <w:t>l tegen de muur worden gespeeld. Let ook eens op de Johan Cruijffspellen met getallen, daar kunnen leuke spellen mee worden gespeeld.</w:t>
      </w:r>
      <w:r w:rsidRPr="00BE6FC0">
        <w:rPr>
          <w:rFonts w:ascii="Arial" w:hAnsi="Arial" w:cs="Arial"/>
          <w:spacing w:val="-1"/>
        </w:rPr>
        <w:t xml:space="preserve"> </w:t>
      </w:r>
    </w:p>
    <w:p w:rsidR="00F35C98" w:rsidRDefault="00F35C98" w:rsidP="002E2873">
      <w:pPr>
        <w:rPr>
          <w:rFonts w:ascii="Arial" w:hAnsi="Arial" w:cs="Arial"/>
          <w:spacing w:val="-1"/>
        </w:rPr>
      </w:pPr>
      <w:r>
        <w:rPr>
          <w:rFonts w:ascii="Arial" w:hAnsi="Arial" w:cs="Arial"/>
          <w:spacing w:val="-1"/>
        </w:rPr>
        <w:t>De fietsenstalling is bedoeld om je fiets te stallen, niet om verstoppertje te spelen.</w:t>
      </w:r>
      <w:r w:rsidR="001C0CD0">
        <w:rPr>
          <w:rFonts w:ascii="Arial" w:hAnsi="Arial" w:cs="Arial"/>
          <w:spacing w:val="-1"/>
        </w:rPr>
        <w:t xml:space="preserve"> De fietsen worden geplaatst in de daarvoor bestemde rekken en vakken. Alleen de stepjes nogen tegen het hek geparkeerd worden.</w:t>
      </w:r>
    </w:p>
    <w:p w:rsidR="002E2873" w:rsidRPr="009E0145" w:rsidRDefault="002E2873" w:rsidP="002E2873">
      <w:pPr>
        <w:rPr>
          <w:rFonts w:ascii="Arial" w:hAnsi="Arial" w:cs="Arial"/>
          <w:color w:val="FF0000"/>
        </w:rPr>
      </w:pPr>
      <w:r w:rsidRPr="00BE6FC0">
        <w:rPr>
          <w:rFonts w:ascii="Arial" w:hAnsi="Arial" w:cs="Arial"/>
          <w:spacing w:val="-1"/>
        </w:rPr>
        <w:t xml:space="preserve">Dichtbij school, op het gras aan de westzijde, is de pannakooi, waar een groep kan gaan voetballen. Dit gebeurt bij toerbeurt, er is een rooster dat aangeeft, welke groep er op een bepaalde dag aan de beurt is. </w:t>
      </w:r>
      <w:r w:rsidR="001C0CD0">
        <w:rPr>
          <w:rFonts w:ascii="Arial" w:hAnsi="Arial" w:cs="Arial"/>
          <w:spacing w:val="-1"/>
        </w:rPr>
        <w:t xml:space="preserve">Dit kan alleen als er een </w:t>
      </w:r>
      <w:r w:rsidRPr="00BE6FC0">
        <w:rPr>
          <w:rFonts w:ascii="Arial" w:hAnsi="Arial" w:cs="Arial"/>
          <w:spacing w:val="-1"/>
        </w:rPr>
        <w:t xml:space="preserve"> een begeleider mee</w:t>
      </w:r>
      <w:r w:rsidR="001C0CD0">
        <w:rPr>
          <w:rFonts w:ascii="Arial" w:hAnsi="Arial" w:cs="Arial"/>
          <w:spacing w:val="-1"/>
        </w:rPr>
        <w:t>gaat</w:t>
      </w:r>
      <w:r w:rsidRPr="00BE6FC0">
        <w:rPr>
          <w:rFonts w:ascii="Arial" w:hAnsi="Arial" w:cs="Arial"/>
          <w:spacing w:val="-1"/>
        </w:rPr>
        <w:t xml:space="preserve">. De </w:t>
      </w:r>
      <w:r w:rsidR="0076614D">
        <w:rPr>
          <w:rFonts w:ascii="Arial" w:hAnsi="Arial" w:cs="Arial"/>
          <w:spacing w:val="-1"/>
        </w:rPr>
        <w:t xml:space="preserve">kinderen blijven dan in </w:t>
      </w:r>
      <w:r w:rsidRPr="00BE6FC0">
        <w:rPr>
          <w:rFonts w:ascii="Arial" w:hAnsi="Arial" w:cs="Arial"/>
          <w:spacing w:val="-1"/>
        </w:rPr>
        <w:t>de pannakooi.</w:t>
      </w:r>
      <w:r w:rsidR="009E0145">
        <w:rPr>
          <w:rFonts w:ascii="Arial" w:hAnsi="Arial" w:cs="Arial"/>
          <w:spacing w:val="-1"/>
        </w:rPr>
        <w:t xml:space="preserve"> </w:t>
      </w:r>
    </w:p>
    <w:p w:rsidR="002E2873" w:rsidRDefault="002E2873">
      <w:pPr>
        <w:rPr>
          <w:rFonts w:ascii="Nunito" w:hAnsi="Nunito" w:cs="Nunito"/>
          <w:color w:val="0070C0"/>
          <w:sz w:val="56"/>
        </w:rPr>
      </w:pPr>
    </w:p>
    <w:p w:rsidR="00E11F87" w:rsidRPr="00EC5F0B" w:rsidRDefault="001857C1">
      <w:pPr>
        <w:rPr>
          <w:color w:val="0070C0"/>
        </w:rPr>
      </w:pPr>
      <w:r w:rsidRPr="00EC5F0B">
        <w:rPr>
          <w:rFonts w:ascii="Nunito" w:hAnsi="Nunito" w:cs="Nunito"/>
          <w:color w:val="0070C0"/>
          <w:sz w:val="56"/>
        </w:rPr>
        <w:t>Voor de pleinwacht</w:t>
      </w:r>
    </w:p>
    <w:p w:rsidR="00E11F87" w:rsidRPr="00EC5F0B" w:rsidRDefault="00E11F87">
      <w:pPr>
        <w:rPr>
          <w:color w:val="0070C0"/>
        </w:rPr>
      </w:pPr>
    </w:p>
    <w:p w:rsidR="00E11F87" w:rsidRPr="00EC5F0B" w:rsidRDefault="001857C1" w:rsidP="002A3677">
      <w:pPr>
        <w:rPr>
          <w:rFonts w:ascii="Arial" w:hAnsi="Arial" w:cs="Arial"/>
          <w:color w:val="0070C0"/>
          <w:sz w:val="28"/>
          <w:szCs w:val="28"/>
        </w:rPr>
      </w:pPr>
      <w:r w:rsidRPr="00EC5F0B">
        <w:rPr>
          <w:rFonts w:ascii="Arial" w:hAnsi="Arial" w:cs="Arial"/>
          <w:color w:val="0070C0"/>
          <w:sz w:val="28"/>
          <w:szCs w:val="28"/>
        </w:rPr>
        <w:t>a.</w:t>
      </w:r>
      <w:r w:rsidRPr="00EC5F0B">
        <w:rPr>
          <w:rFonts w:ascii="Arial" w:hAnsi="Arial" w:cs="Arial"/>
          <w:color w:val="0070C0"/>
          <w:sz w:val="28"/>
          <w:szCs w:val="28"/>
        </w:rPr>
        <w:tab/>
        <w:t xml:space="preserve">Actief pleinwacht lopen </w:t>
      </w:r>
    </w:p>
    <w:p w:rsidR="00E11F87" w:rsidRPr="00BE6FC0" w:rsidRDefault="001857C1">
      <w:pPr>
        <w:ind w:left="454"/>
        <w:rPr>
          <w:rFonts w:ascii="Arial" w:hAnsi="Arial" w:cs="Arial"/>
        </w:rPr>
      </w:pPr>
      <w:r w:rsidRPr="00BE6FC0">
        <w:rPr>
          <w:rFonts w:ascii="Arial" w:hAnsi="Arial" w:cs="Arial"/>
          <w:b/>
          <w:color w:val="E42322"/>
        </w:rPr>
        <w:t>•</w:t>
      </w:r>
      <w:r w:rsidRPr="00BE6FC0">
        <w:rPr>
          <w:rFonts w:ascii="Arial" w:hAnsi="Arial" w:cs="Arial"/>
        </w:rPr>
        <w:t> </w:t>
      </w:r>
      <w:r w:rsidR="00F95888" w:rsidRPr="00BE6FC0">
        <w:rPr>
          <w:rFonts w:ascii="Arial" w:hAnsi="Arial" w:cs="Arial"/>
        </w:rPr>
        <w:t>b</w:t>
      </w:r>
      <w:r w:rsidRPr="00BE6FC0">
        <w:rPr>
          <w:rFonts w:ascii="Arial" w:hAnsi="Arial" w:cs="Arial"/>
        </w:rPr>
        <w:t>ewegen</w:t>
      </w:r>
    </w:p>
    <w:p w:rsidR="00E11F87" w:rsidRPr="00BE6FC0" w:rsidRDefault="001857C1">
      <w:pPr>
        <w:ind w:left="454"/>
        <w:rPr>
          <w:rFonts w:ascii="Arial" w:hAnsi="Arial" w:cs="Arial"/>
        </w:rPr>
      </w:pPr>
      <w:r w:rsidRPr="00BE6FC0">
        <w:rPr>
          <w:rFonts w:ascii="Arial" w:hAnsi="Arial" w:cs="Arial"/>
          <w:b/>
          <w:color w:val="E42322"/>
        </w:rPr>
        <w:t>•</w:t>
      </w:r>
      <w:r w:rsidRPr="00BE6FC0">
        <w:rPr>
          <w:rFonts w:ascii="Arial" w:hAnsi="Arial" w:cs="Arial"/>
        </w:rPr>
        <w:t> </w:t>
      </w:r>
      <w:r w:rsidR="00F95888" w:rsidRPr="00BE6FC0">
        <w:rPr>
          <w:rFonts w:ascii="Arial" w:hAnsi="Arial" w:cs="Arial"/>
        </w:rPr>
        <w:t>r</w:t>
      </w:r>
      <w:r w:rsidRPr="00BE6FC0">
        <w:rPr>
          <w:rFonts w:ascii="Arial" w:hAnsi="Arial" w:cs="Arial"/>
        </w:rPr>
        <w:t>ondkijken</w:t>
      </w:r>
    </w:p>
    <w:p w:rsidR="00E11F87" w:rsidRPr="00BE6FC0" w:rsidRDefault="001857C1">
      <w:pPr>
        <w:ind w:left="454"/>
        <w:rPr>
          <w:rFonts w:ascii="Arial" w:hAnsi="Arial" w:cs="Arial"/>
        </w:rPr>
      </w:pPr>
      <w:r w:rsidRPr="00BE6FC0">
        <w:rPr>
          <w:rFonts w:ascii="Arial" w:hAnsi="Arial" w:cs="Arial"/>
          <w:b/>
          <w:color w:val="E42322"/>
        </w:rPr>
        <w:t>•</w:t>
      </w:r>
      <w:r w:rsidRPr="00BE6FC0">
        <w:rPr>
          <w:rFonts w:ascii="Arial" w:hAnsi="Arial" w:cs="Arial"/>
        </w:rPr>
        <w:t> </w:t>
      </w:r>
      <w:r w:rsidR="00F95888" w:rsidRPr="00BE6FC0">
        <w:rPr>
          <w:rFonts w:ascii="Arial" w:hAnsi="Arial" w:cs="Arial"/>
        </w:rPr>
        <w:t>p</w:t>
      </w:r>
      <w:r w:rsidRPr="00BE6FC0">
        <w:rPr>
          <w:rFonts w:ascii="Arial" w:hAnsi="Arial" w:cs="Arial"/>
        </w:rPr>
        <w:t>ositief contact</w:t>
      </w:r>
    </w:p>
    <w:p w:rsidR="00E11F87" w:rsidRPr="00BE6FC0" w:rsidRDefault="001857C1">
      <w:pPr>
        <w:ind w:left="454"/>
        <w:rPr>
          <w:rFonts w:ascii="Arial" w:hAnsi="Arial" w:cs="Arial"/>
        </w:rPr>
      </w:pPr>
      <w:r w:rsidRPr="00BE6FC0">
        <w:rPr>
          <w:rFonts w:ascii="Arial" w:hAnsi="Arial" w:cs="Arial"/>
          <w:b/>
          <w:color w:val="E42322"/>
        </w:rPr>
        <w:t>•</w:t>
      </w:r>
      <w:r w:rsidRPr="00BE6FC0">
        <w:rPr>
          <w:rFonts w:ascii="Arial" w:hAnsi="Arial" w:cs="Arial"/>
        </w:rPr>
        <w:t> </w:t>
      </w:r>
      <w:r w:rsidR="00F95888" w:rsidRPr="00BE6FC0">
        <w:rPr>
          <w:rFonts w:ascii="Arial" w:hAnsi="Arial" w:cs="Arial"/>
        </w:rPr>
        <w:t>p</w:t>
      </w:r>
      <w:r w:rsidRPr="00BE6FC0">
        <w:rPr>
          <w:rFonts w:ascii="Arial" w:hAnsi="Arial" w:cs="Arial"/>
        </w:rPr>
        <w:t>ositieve bekrachtiging</w:t>
      </w:r>
    </w:p>
    <w:p w:rsidR="00E11F87" w:rsidRPr="00BE6FC0" w:rsidRDefault="001857C1">
      <w:pPr>
        <w:ind w:left="454"/>
        <w:rPr>
          <w:rFonts w:ascii="Arial" w:hAnsi="Arial" w:cs="Arial"/>
        </w:rPr>
      </w:pPr>
      <w:r w:rsidRPr="00BE6FC0">
        <w:rPr>
          <w:rFonts w:ascii="Arial" w:hAnsi="Arial" w:cs="Arial"/>
          <w:b/>
          <w:color w:val="E42322"/>
        </w:rPr>
        <w:t>•</w:t>
      </w:r>
      <w:r w:rsidRPr="00BE6FC0">
        <w:rPr>
          <w:rFonts w:ascii="Arial" w:hAnsi="Arial" w:cs="Arial"/>
        </w:rPr>
        <w:t> </w:t>
      </w:r>
      <w:r w:rsidR="00F95888" w:rsidRPr="00BE6FC0">
        <w:rPr>
          <w:rFonts w:ascii="Arial" w:hAnsi="Arial" w:cs="Arial"/>
        </w:rPr>
        <w:t>c</w:t>
      </w:r>
      <w:r w:rsidRPr="00BE6FC0">
        <w:rPr>
          <w:rFonts w:ascii="Arial" w:hAnsi="Arial" w:cs="Arial"/>
        </w:rPr>
        <w:t>orrigeren</w:t>
      </w:r>
    </w:p>
    <w:p w:rsidR="00E11F87" w:rsidRPr="00BE6FC0" w:rsidRDefault="001857C1">
      <w:pPr>
        <w:ind w:left="454"/>
        <w:rPr>
          <w:rFonts w:ascii="Arial" w:hAnsi="Arial" w:cs="Arial"/>
        </w:rPr>
      </w:pPr>
      <w:r w:rsidRPr="00BE6FC0">
        <w:rPr>
          <w:rFonts w:ascii="Arial" w:hAnsi="Arial" w:cs="Arial"/>
          <w:b/>
          <w:color w:val="E42322"/>
        </w:rPr>
        <w:t>•</w:t>
      </w:r>
      <w:r w:rsidRPr="00BE6FC0">
        <w:rPr>
          <w:rFonts w:ascii="Arial" w:hAnsi="Arial" w:cs="Arial"/>
        </w:rPr>
        <w:t> </w:t>
      </w:r>
      <w:r w:rsidR="00F95888" w:rsidRPr="00BE6FC0">
        <w:rPr>
          <w:rFonts w:ascii="Arial" w:hAnsi="Arial" w:cs="Arial"/>
        </w:rPr>
        <w:t>d</w:t>
      </w:r>
      <w:r w:rsidRPr="00BE6FC0">
        <w:rPr>
          <w:rFonts w:ascii="Arial" w:hAnsi="Arial" w:cs="Arial"/>
        </w:rPr>
        <w:t>irect en consequent laten merken wat de gevolgen zijn</w:t>
      </w:r>
    </w:p>
    <w:p w:rsidR="00E11F87" w:rsidRPr="00BE6FC0" w:rsidRDefault="001857C1">
      <w:pPr>
        <w:ind w:left="454"/>
        <w:rPr>
          <w:rFonts w:ascii="Arial" w:hAnsi="Arial" w:cs="Arial"/>
        </w:rPr>
      </w:pPr>
      <w:r w:rsidRPr="00BE6FC0">
        <w:rPr>
          <w:rFonts w:ascii="Arial" w:hAnsi="Arial" w:cs="Arial"/>
          <w:b/>
          <w:color w:val="E42322"/>
        </w:rPr>
        <w:t>•</w:t>
      </w:r>
      <w:r w:rsidRPr="00BE6FC0">
        <w:rPr>
          <w:rFonts w:ascii="Arial" w:hAnsi="Arial" w:cs="Arial"/>
        </w:rPr>
        <w:t> </w:t>
      </w:r>
      <w:r w:rsidR="00F95888" w:rsidRPr="00BE6FC0">
        <w:rPr>
          <w:rFonts w:ascii="Arial" w:hAnsi="Arial" w:cs="Arial"/>
        </w:rPr>
        <w:t>o</w:t>
      </w:r>
      <w:r w:rsidRPr="00BE6FC0">
        <w:rPr>
          <w:rFonts w:ascii="Arial" w:hAnsi="Arial" w:cs="Arial"/>
        </w:rPr>
        <w:t>p basis van feiten besluiten nemen en optreden</w:t>
      </w:r>
    </w:p>
    <w:p w:rsidR="00E11F87" w:rsidRPr="00EC5F0B" w:rsidRDefault="00E11F87">
      <w:pPr>
        <w:ind w:left="454"/>
        <w:rPr>
          <w:color w:val="0070C0"/>
        </w:rPr>
      </w:pPr>
    </w:p>
    <w:p w:rsidR="00E11F87" w:rsidRPr="00EC5F0B" w:rsidRDefault="001857C1">
      <w:pPr>
        <w:ind w:left="454"/>
        <w:rPr>
          <w:rFonts w:ascii="Arial" w:hAnsi="Arial" w:cs="Arial"/>
          <w:color w:val="0070C0"/>
          <w:sz w:val="28"/>
          <w:szCs w:val="28"/>
        </w:rPr>
      </w:pPr>
      <w:r w:rsidRPr="00EC5F0B">
        <w:rPr>
          <w:rFonts w:ascii="Arial" w:hAnsi="Arial" w:cs="Arial"/>
          <w:color w:val="0070C0"/>
          <w:sz w:val="28"/>
          <w:szCs w:val="28"/>
        </w:rPr>
        <w:t>b.</w:t>
      </w:r>
      <w:r w:rsidRPr="00EC5F0B">
        <w:rPr>
          <w:rFonts w:ascii="Arial" w:hAnsi="Arial" w:cs="Arial"/>
          <w:color w:val="0070C0"/>
          <w:sz w:val="28"/>
          <w:szCs w:val="28"/>
        </w:rPr>
        <w:tab/>
        <w:t>De aanspreekmethode</w:t>
      </w:r>
    </w:p>
    <w:p w:rsidR="00E11F87" w:rsidRPr="00BE6FC0" w:rsidRDefault="001857C1">
      <w:pPr>
        <w:ind w:left="454"/>
        <w:rPr>
          <w:rFonts w:ascii="Arial" w:hAnsi="Arial" w:cs="Arial"/>
        </w:rPr>
      </w:pPr>
      <w:r w:rsidRPr="00BE6FC0">
        <w:rPr>
          <w:rFonts w:ascii="Arial" w:hAnsi="Arial" w:cs="Arial"/>
          <w:b/>
          <w:color w:val="E42322"/>
        </w:rPr>
        <w:t>•</w:t>
      </w:r>
      <w:r w:rsidRPr="00BE6FC0">
        <w:rPr>
          <w:rFonts w:ascii="Arial" w:hAnsi="Arial" w:cs="Arial"/>
        </w:rPr>
        <w:t> </w:t>
      </w:r>
      <w:r w:rsidR="00F95888" w:rsidRPr="00BE6FC0">
        <w:rPr>
          <w:rFonts w:ascii="Arial" w:hAnsi="Arial" w:cs="Arial"/>
        </w:rPr>
        <w:t>v</w:t>
      </w:r>
      <w:r w:rsidRPr="00BE6FC0">
        <w:rPr>
          <w:rFonts w:ascii="Arial" w:hAnsi="Arial" w:cs="Arial"/>
        </w:rPr>
        <w:t>ragen (wat is de afspraak)</w:t>
      </w:r>
    </w:p>
    <w:p w:rsidR="00E11F87" w:rsidRPr="00BE6FC0" w:rsidRDefault="001857C1">
      <w:pPr>
        <w:ind w:left="454"/>
        <w:rPr>
          <w:rFonts w:ascii="Arial" w:hAnsi="Arial" w:cs="Arial"/>
        </w:rPr>
      </w:pPr>
      <w:r w:rsidRPr="00BE6FC0">
        <w:rPr>
          <w:rFonts w:ascii="Arial" w:hAnsi="Arial" w:cs="Arial"/>
          <w:b/>
          <w:color w:val="E42322"/>
        </w:rPr>
        <w:t>•</w:t>
      </w:r>
      <w:r w:rsidRPr="00BE6FC0">
        <w:rPr>
          <w:rFonts w:ascii="Arial" w:hAnsi="Arial" w:cs="Arial"/>
        </w:rPr>
        <w:t> </w:t>
      </w:r>
      <w:r w:rsidR="00F95888" w:rsidRPr="00BE6FC0">
        <w:rPr>
          <w:rFonts w:ascii="Arial" w:hAnsi="Arial" w:cs="Arial"/>
        </w:rPr>
        <w:t>h</w:t>
      </w:r>
      <w:r w:rsidRPr="00BE6FC0">
        <w:rPr>
          <w:rFonts w:ascii="Arial" w:hAnsi="Arial" w:cs="Arial"/>
        </w:rPr>
        <w:t>erinneren (dit is de afspraak)</w:t>
      </w:r>
    </w:p>
    <w:p w:rsidR="00E11F87" w:rsidRPr="00BE6FC0" w:rsidRDefault="001857C1">
      <w:pPr>
        <w:ind w:left="454"/>
        <w:rPr>
          <w:rFonts w:ascii="Arial" w:hAnsi="Arial" w:cs="Arial"/>
        </w:rPr>
      </w:pPr>
      <w:r w:rsidRPr="00BE6FC0">
        <w:rPr>
          <w:rFonts w:ascii="Arial" w:hAnsi="Arial" w:cs="Arial"/>
          <w:b/>
          <w:color w:val="E42322"/>
        </w:rPr>
        <w:t>•</w:t>
      </w:r>
      <w:r w:rsidRPr="00BE6FC0">
        <w:rPr>
          <w:rFonts w:ascii="Arial" w:hAnsi="Arial" w:cs="Arial"/>
        </w:rPr>
        <w:t> </w:t>
      </w:r>
      <w:r w:rsidR="00F95888" w:rsidRPr="00BE6FC0">
        <w:rPr>
          <w:rFonts w:ascii="Arial" w:hAnsi="Arial" w:cs="Arial"/>
        </w:rPr>
        <w:t>k</w:t>
      </w:r>
      <w:r w:rsidRPr="00BE6FC0">
        <w:rPr>
          <w:rFonts w:ascii="Arial" w:hAnsi="Arial" w:cs="Arial"/>
        </w:rPr>
        <w:t xml:space="preserve">iezen </w:t>
      </w:r>
      <w:r w:rsidR="009A3710" w:rsidRPr="00BE6FC0">
        <w:rPr>
          <w:rFonts w:ascii="Arial" w:hAnsi="Arial" w:cs="Arial"/>
        </w:rPr>
        <w:t xml:space="preserve">(of je doet het nu </w:t>
      </w:r>
      <w:r w:rsidRPr="00BE6FC0">
        <w:rPr>
          <w:rFonts w:ascii="Arial" w:hAnsi="Arial" w:cs="Arial"/>
        </w:rPr>
        <w:t>of de consequentie)</w:t>
      </w:r>
    </w:p>
    <w:p w:rsidR="00E11F87" w:rsidRPr="00BE6FC0" w:rsidRDefault="001857C1">
      <w:pPr>
        <w:ind w:left="454"/>
        <w:rPr>
          <w:rFonts w:ascii="Arial" w:hAnsi="Arial" w:cs="Arial"/>
        </w:rPr>
      </w:pPr>
      <w:r w:rsidRPr="00BE6FC0">
        <w:rPr>
          <w:rFonts w:ascii="Arial" w:hAnsi="Arial" w:cs="Arial"/>
          <w:b/>
          <w:color w:val="E42322"/>
        </w:rPr>
        <w:lastRenderedPageBreak/>
        <w:t>•</w:t>
      </w:r>
      <w:r w:rsidRPr="00BE6FC0">
        <w:rPr>
          <w:rFonts w:ascii="Arial" w:hAnsi="Arial" w:cs="Arial"/>
        </w:rPr>
        <w:t> </w:t>
      </w:r>
      <w:r w:rsidR="00F95888" w:rsidRPr="00BE6FC0">
        <w:rPr>
          <w:rFonts w:ascii="Arial" w:hAnsi="Arial" w:cs="Arial"/>
        </w:rPr>
        <w:t>b</w:t>
      </w:r>
      <w:r w:rsidRPr="00BE6FC0">
        <w:rPr>
          <w:rFonts w:ascii="Arial" w:hAnsi="Arial" w:cs="Arial"/>
        </w:rPr>
        <w:t>enoemen (</w:t>
      </w:r>
      <w:r w:rsidR="00A81E69">
        <w:rPr>
          <w:rFonts w:ascii="Arial" w:hAnsi="Arial" w:cs="Arial"/>
        </w:rPr>
        <w:t xml:space="preserve">goede keus / </w:t>
      </w:r>
      <w:r w:rsidR="002E2873">
        <w:rPr>
          <w:rFonts w:ascii="Arial" w:hAnsi="Arial" w:cs="Arial"/>
        </w:rPr>
        <w:t>consequentie, dat is: melden bij de leerkracht)</w:t>
      </w:r>
      <w:r w:rsidRPr="00BE6FC0">
        <w:rPr>
          <w:rFonts w:ascii="Arial" w:hAnsi="Arial" w:cs="Arial"/>
        </w:rPr>
        <w:t>)</w:t>
      </w:r>
    </w:p>
    <w:p w:rsidR="00E11F87" w:rsidRPr="00BE6FC0" w:rsidRDefault="00E11F87">
      <w:pPr>
        <w:ind w:left="454"/>
        <w:rPr>
          <w:rFonts w:ascii="Arial" w:hAnsi="Arial" w:cs="Arial"/>
        </w:rPr>
      </w:pPr>
    </w:p>
    <w:p w:rsidR="002E680B" w:rsidRDefault="001857C1" w:rsidP="00F35C98">
      <w:pPr>
        <w:ind w:left="454"/>
        <w:rPr>
          <w:rFonts w:ascii="Arial" w:hAnsi="Arial" w:cs="Arial"/>
        </w:rPr>
      </w:pPr>
      <w:r w:rsidRPr="00BE6FC0">
        <w:rPr>
          <w:rFonts w:ascii="Arial" w:hAnsi="Arial" w:cs="Arial"/>
        </w:rPr>
        <w:t>Tuss</w:t>
      </w:r>
      <w:r w:rsidR="00F35C98">
        <w:rPr>
          <w:rFonts w:ascii="Arial" w:hAnsi="Arial" w:cs="Arial"/>
        </w:rPr>
        <w:t xml:space="preserve">entijds wachten: 5 á 10 seconden </w:t>
      </w:r>
    </w:p>
    <w:p w:rsidR="00E11F87" w:rsidRPr="00F35C98" w:rsidRDefault="00F95888" w:rsidP="00F35C98">
      <w:pPr>
        <w:ind w:left="454"/>
        <w:rPr>
          <w:rFonts w:ascii="Arial" w:hAnsi="Arial" w:cs="Arial"/>
        </w:rPr>
      </w:pPr>
      <w:r w:rsidRPr="00EC5F0B">
        <w:rPr>
          <w:rFonts w:ascii="Arial" w:hAnsi="Arial" w:cs="Arial"/>
          <w:color w:val="0070C0"/>
          <w:sz w:val="28"/>
          <w:szCs w:val="28"/>
        </w:rPr>
        <w:t>c.</w:t>
      </w:r>
      <w:r w:rsidRPr="00EC5F0B">
        <w:rPr>
          <w:rFonts w:ascii="Arial" w:hAnsi="Arial" w:cs="Arial"/>
          <w:color w:val="0070C0"/>
          <w:sz w:val="28"/>
          <w:szCs w:val="28"/>
        </w:rPr>
        <w:tab/>
        <w:t>2-minuten-</w:t>
      </w:r>
      <w:r w:rsidR="001857C1" w:rsidRPr="00EC5F0B">
        <w:rPr>
          <w:rFonts w:ascii="Arial" w:hAnsi="Arial" w:cs="Arial"/>
          <w:color w:val="0070C0"/>
          <w:sz w:val="28"/>
          <w:szCs w:val="28"/>
        </w:rPr>
        <w:t>regel</w:t>
      </w:r>
    </w:p>
    <w:p w:rsidR="0016784D" w:rsidRDefault="0016784D">
      <w:pPr>
        <w:ind w:left="454"/>
        <w:rPr>
          <w:rFonts w:ascii="Arial" w:hAnsi="Arial" w:cs="Arial"/>
        </w:rPr>
      </w:pPr>
      <w:r w:rsidRPr="0016784D">
        <w:rPr>
          <w:rFonts w:ascii="Arial" w:hAnsi="Arial" w:cs="Arial"/>
        </w:rPr>
        <w:t xml:space="preserve">De aanspreekmethode neemt max. 2 minuten in beslag. Duurt het langer, dan het kind naar </w:t>
      </w:r>
      <w:r w:rsidR="002E2873">
        <w:rPr>
          <w:rFonts w:ascii="Arial" w:hAnsi="Arial" w:cs="Arial"/>
        </w:rPr>
        <w:t>binnen sturen en meelopen om het kind te</w:t>
      </w:r>
      <w:r w:rsidRPr="0016784D">
        <w:rPr>
          <w:rFonts w:ascii="Arial" w:hAnsi="Arial" w:cs="Arial"/>
        </w:rPr>
        <w:t xml:space="preserve"> melden bij de leerkracht. Deze zoekt het verder uit. Pleinwacht kan zich weer met primaire taak bezigh</w:t>
      </w:r>
      <w:r>
        <w:rPr>
          <w:rFonts w:ascii="Arial" w:hAnsi="Arial" w:cs="Arial"/>
        </w:rPr>
        <w:t>ouden</w:t>
      </w:r>
      <w:r w:rsidR="009E0145">
        <w:rPr>
          <w:rFonts w:ascii="Arial" w:hAnsi="Arial" w:cs="Arial"/>
        </w:rPr>
        <w:t>,</w:t>
      </w:r>
      <w:r>
        <w:rPr>
          <w:rFonts w:ascii="Arial" w:hAnsi="Arial" w:cs="Arial"/>
        </w:rPr>
        <w:t xml:space="preserve"> nl. toezicht houden op het plein.</w:t>
      </w:r>
    </w:p>
    <w:p w:rsidR="00E11F87" w:rsidRPr="00BE6FC0" w:rsidRDefault="00E11F87">
      <w:pPr>
        <w:ind w:left="454"/>
        <w:rPr>
          <w:rFonts w:ascii="Arial" w:hAnsi="Arial" w:cs="Arial"/>
        </w:rPr>
      </w:pPr>
    </w:p>
    <w:p w:rsidR="002E680B" w:rsidRDefault="002E680B" w:rsidP="00F35C98">
      <w:pPr>
        <w:rPr>
          <w:rFonts w:ascii="Arial" w:hAnsi="Arial" w:cs="Arial"/>
        </w:rPr>
      </w:pPr>
    </w:p>
    <w:p w:rsidR="002E680B" w:rsidRDefault="002E680B" w:rsidP="00F35C98">
      <w:pPr>
        <w:rPr>
          <w:rFonts w:ascii="Arial" w:hAnsi="Arial" w:cs="Arial"/>
        </w:rPr>
      </w:pPr>
    </w:p>
    <w:p w:rsidR="00E11F87" w:rsidRPr="00EC5F0B" w:rsidRDefault="00E11F87" w:rsidP="006C2FAE">
      <w:pPr>
        <w:rPr>
          <w:color w:val="0070C0"/>
        </w:rPr>
      </w:pPr>
    </w:p>
    <w:p w:rsidR="00E11F87" w:rsidRPr="00EC5F0B" w:rsidRDefault="001857C1">
      <w:pPr>
        <w:ind w:left="454"/>
        <w:rPr>
          <w:rFonts w:ascii="Arial" w:hAnsi="Arial" w:cs="Arial"/>
          <w:color w:val="0070C0"/>
          <w:sz w:val="28"/>
          <w:szCs w:val="28"/>
        </w:rPr>
      </w:pPr>
      <w:r w:rsidRPr="00EC5F0B">
        <w:rPr>
          <w:rFonts w:ascii="Arial" w:hAnsi="Arial" w:cs="Arial"/>
          <w:color w:val="0070C0"/>
          <w:sz w:val="28"/>
          <w:szCs w:val="28"/>
        </w:rPr>
        <w:t>d.</w:t>
      </w:r>
      <w:r w:rsidRPr="00EC5F0B">
        <w:rPr>
          <w:rFonts w:ascii="Arial" w:hAnsi="Arial" w:cs="Arial"/>
          <w:color w:val="0070C0"/>
          <w:sz w:val="28"/>
          <w:szCs w:val="28"/>
        </w:rPr>
        <w:tab/>
        <w:t>Registratie</w:t>
      </w:r>
    </w:p>
    <w:p w:rsidR="00E11F87" w:rsidRPr="006C2FAE" w:rsidRDefault="008D13C5" w:rsidP="006C2FAE">
      <w:pPr>
        <w:ind w:left="454"/>
        <w:rPr>
          <w:rFonts w:ascii="Arial" w:hAnsi="Arial" w:cs="Arial"/>
        </w:rPr>
      </w:pPr>
      <w:r w:rsidRPr="00BE6FC0">
        <w:rPr>
          <w:rFonts w:ascii="Arial" w:hAnsi="Arial" w:cs="Arial"/>
        </w:rPr>
        <w:t>B</w:t>
      </w:r>
      <w:r w:rsidR="00F95888" w:rsidRPr="00BE6FC0">
        <w:rPr>
          <w:rFonts w:ascii="Arial" w:hAnsi="Arial" w:cs="Arial"/>
        </w:rPr>
        <w:t>ij de administratie</w:t>
      </w:r>
      <w:r w:rsidR="001857C1" w:rsidRPr="00BE6FC0">
        <w:rPr>
          <w:rFonts w:ascii="Arial" w:hAnsi="Arial" w:cs="Arial"/>
        </w:rPr>
        <w:t xml:space="preserve"> ligt een map waarin de pleinwacht bijzonderheden kan noteren. </w:t>
      </w:r>
      <w:r w:rsidR="006C2FAE">
        <w:rPr>
          <w:rFonts w:ascii="Arial" w:hAnsi="Arial" w:cs="Arial"/>
        </w:rPr>
        <w:t>D</w:t>
      </w:r>
      <w:r w:rsidR="001857C1" w:rsidRPr="00BE6FC0">
        <w:rPr>
          <w:rFonts w:ascii="Arial" w:hAnsi="Arial" w:cs="Arial"/>
        </w:rPr>
        <w:t xml:space="preserve">eze bijzonderheden </w:t>
      </w:r>
      <w:r w:rsidR="006C2FAE">
        <w:rPr>
          <w:rFonts w:ascii="Arial" w:hAnsi="Arial" w:cs="Arial"/>
        </w:rPr>
        <w:t xml:space="preserve">worden </w:t>
      </w:r>
      <w:r w:rsidR="001857C1" w:rsidRPr="00BE6FC0">
        <w:rPr>
          <w:rFonts w:ascii="Arial" w:hAnsi="Arial" w:cs="Arial"/>
        </w:rPr>
        <w:t>geïnventariseerd en doorgegeven aan de desbetreffende leerkrac</w:t>
      </w:r>
      <w:r w:rsidRPr="00BE6FC0">
        <w:rPr>
          <w:rFonts w:ascii="Arial" w:hAnsi="Arial" w:cs="Arial"/>
        </w:rPr>
        <w:t xml:space="preserve">hten. </w:t>
      </w:r>
    </w:p>
    <w:p w:rsidR="00E11F87" w:rsidRPr="00EC5F0B" w:rsidRDefault="001857C1">
      <w:pPr>
        <w:ind w:left="454"/>
        <w:rPr>
          <w:rFonts w:ascii="Arial" w:hAnsi="Arial" w:cs="Arial"/>
          <w:color w:val="0070C0"/>
          <w:sz w:val="28"/>
          <w:szCs w:val="28"/>
        </w:rPr>
      </w:pPr>
      <w:r w:rsidRPr="00EC5F0B">
        <w:rPr>
          <w:rFonts w:ascii="Arial" w:hAnsi="Arial" w:cs="Arial"/>
          <w:color w:val="0070C0"/>
          <w:sz w:val="28"/>
          <w:szCs w:val="28"/>
        </w:rPr>
        <w:t>e.</w:t>
      </w:r>
      <w:r w:rsidRPr="00EC5F0B">
        <w:rPr>
          <w:rFonts w:ascii="Arial" w:hAnsi="Arial" w:cs="Arial"/>
          <w:color w:val="0070C0"/>
          <w:sz w:val="28"/>
          <w:szCs w:val="28"/>
        </w:rPr>
        <w:tab/>
        <w:t>Afstemming school - pleinwacht</w:t>
      </w:r>
    </w:p>
    <w:p w:rsidR="006C2FAE" w:rsidRDefault="00F95888" w:rsidP="006C2FAE">
      <w:pPr>
        <w:ind w:left="454"/>
        <w:rPr>
          <w:rFonts w:ascii="Arial" w:hAnsi="Arial" w:cs="Arial"/>
        </w:rPr>
      </w:pPr>
      <w:r w:rsidRPr="00BE6FC0">
        <w:rPr>
          <w:rFonts w:ascii="Arial" w:hAnsi="Arial" w:cs="Arial"/>
        </w:rPr>
        <w:t>Bijzonderheden worden</w:t>
      </w:r>
      <w:r w:rsidR="001857C1" w:rsidRPr="00BE6FC0">
        <w:rPr>
          <w:rFonts w:ascii="Arial" w:hAnsi="Arial" w:cs="Arial"/>
        </w:rPr>
        <w:t xml:space="preserve"> </w:t>
      </w:r>
      <w:r w:rsidRPr="00BE6FC0">
        <w:rPr>
          <w:rFonts w:ascii="Arial" w:hAnsi="Arial" w:cs="Arial"/>
        </w:rPr>
        <w:t xml:space="preserve">door de TSO </w:t>
      </w:r>
      <w:r w:rsidR="001857C1" w:rsidRPr="00BE6FC0">
        <w:rPr>
          <w:rFonts w:ascii="Arial" w:hAnsi="Arial" w:cs="Arial"/>
        </w:rPr>
        <w:t>te</w:t>
      </w:r>
      <w:r w:rsidRPr="00BE6FC0">
        <w:rPr>
          <w:rFonts w:ascii="Arial" w:hAnsi="Arial" w:cs="Arial"/>
        </w:rPr>
        <w:t>r</w:t>
      </w:r>
      <w:r w:rsidR="00FA25ED" w:rsidRPr="00BE6FC0">
        <w:rPr>
          <w:rFonts w:ascii="Arial" w:hAnsi="Arial" w:cs="Arial"/>
        </w:rPr>
        <w:t>uggekoppeld naar</w:t>
      </w:r>
      <w:r w:rsidRPr="00BE6FC0">
        <w:rPr>
          <w:rFonts w:ascii="Arial" w:hAnsi="Arial" w:cs="Arial"/>
        </w:rPr>
        <w:t xml:space="preserve"> de leerkrachten</w:t>
      </w:r>
      <w:r w:rsidR="001857C1" w:rsidRPr="00BE6FC0">
        <w:rPr>
          <w:rFonts w:ascii="Arial" w:hAnsi="Arial" w:cs="Arial"/>
        </w:rPr>
        <w:t>.</w:t>
      </w:r>
      <w:r w:rsidR="00052813">
        <w:rPr>
          <w:rFonts w:ascii="Arial" w:hAnsi="Arial" w:cs="Arial"/>
        </w:rPr>
        <w:t xml:space="preserve"> Aan het begin van het seizoen plannen we een startgesprek met de vaste TSO-leiding, waarin allerlei zaken die van belang zijn worden doorgenomen.</w:t>
      </w:r>
      <w:r w:rsidR="006C2FAE">
        <w:rPr>
          <w:rFonts w:ascii="Arial" w:hAnsi="Arial" w:cs="Arial"/>
        </w:rPr>
        <w:t xml:space="preserve"> </w:t>
      </w:r>
    </w:p>
    <w:p w:rsidR="006C2FAE" w:rsidRPr="006C2FAE" w:rsidRDefault="006C2FAE">
      <w:pPr>
        <w:ind w:left="454"/>
        <w:rPr>
          <w:rFonts w:ascii="Arial" w:hAnsi="Arial" w:cs="Arial"/>
          <w:color w:val="548DD4" w:themeColor="text2" w:themeTint="99"/>
          <w:sz w:val="28"/>
          <w:szCs w:val="28"/>
        </w:rPr>
      </w:pPr>
      <w:r>
        <w:rPr>
          <w:rFonts w:ascii="Arial" w:hAnsi="Arial" w:cs="Arial"/>
        </w:rPr>
        <w:t xml:space="preserve"> </w:t>
      </w:r>
      <w:r w:rsidRPr="006C2FAE">
        <w:rPr>
          <w:rFonts w:ascii="Arial" w:hAnsi="Arial" w:cs="Arial"/>
          <w:color w:val="548DD4" w:themeColor="text2" w:themeTint="99"/>
          <w:sz w:val="28"/>
          <w:szCs w:val="28"/>
        </w:rPr>
        <w:t>Mini cursus</w:t>
      </w:r>
    </w:p>
    <w:p w:rsidR="002E2873" w:rsidRPr="006C2FAE" w:rsidRDefault="006C2FAE" w:rsidP="006C2FAE">
      <w:pPr>
        <w:ind w:left="454"/>
        <w:rPr>
          <w:rFonts w:ascii="Arial" w:hAnsi="Arial" w:cs="Arial"/>
        </w:rPr>
      </w:pPr>
      <w:r>
        <w:rPr>
          <w:rFonts w:ascii="Arial" w:hAnsi="Arial" w:cs="Arial"/>
        </w:rPr>
        <w:t>Om als TSO vaardigheid te krijgen in het actief pleinwacht lopen, het hanteren van de aanspreekmethode en het hanteren van de  2 minuten regel zijn we vanuit school bereid om  een mini cursus te geven om deze punten te oefenen en uit te leggen.</w:t>
      </w:r>
    </w:p>
    <w:p w:rsidR="00E11F87" w:rsidRPr="00EC5F0B" w:rsidRDefault="001857C1" w:rsidP="00FA25ED">
      <w:pPr>
        <w:tabs>
          <w:tab w:val="left" w:pos="708"/>
          <w:tab w:val="left" w:pos="1416"/>
          <w:tab w:val="left" w:pos="2124"/>
          <w:tab w:val="left" w:pos="2832"/>
          <w:tab w:val="left" w:pos="3540"/>
          <w:tab w:val="left" w:pos="4248"/>
          <w:tab w:val="left" w:pos="8202"/>
        </w:tabs>
        <w:ind w:left="454"/>
        <w:rPr>
          <w:rFonts w:ascii="Arial" w:hAnsi="Arial" w:cs="Arial"/>
          <w:color w:val="002060"/>
          <w:sz w:val="28"/>
          <w:szCs w:val="28"/>
        </w:rPr>
      </w:pPr>
      <w:r w:rsidRPr="00EC5F0B">
        <w:rPr>
          <w:rFonts w:ascii="Arial" w:hAnsi="Arial" w:cs="Arial"/>
          <w:color w:val="0070C0"/>
          <w:sz w:val="28"/>
          <w:szCs w:val="28"/>
        </w:rPr>
        <w:t>f.</w:t>
      </w:r>
      <w:r w:rsidRPr="00EC5F0B">
        <w:rPr>
          <w:rFonts w:ascii="Arial" w:hAnsi="Arial" w:cs="Arial"/>
          <w:color w:val="0070C0"/>
          <w:sz w:val="28"/>
          <w:szCs w:val="28"/>
        </w:rPr>
        <w:tab/>
        <w:t>Aanwezigheid onderwijsassistenten</w:t>
      </w:r>
      <w:r w:rsidR="00FA25ED" w:rsidRPr="00EC5F0B">
        <w:rPr>
          <w:rFonts w:ascii="Arial" w:hAnsi="Arial" w:cs="Arial"/>
          <w:color w:val="002060"/>
          <w:sz w:val="28"/>
          <w:szCs w:val="28"/>
        </w:rPr>
        <w:tab/>
      </w:r>
    </w:p>
    <w:p w:rsidR="00E11F87" w:rsidRPr="00BE6FC0" w:rsidRDefault="00F95888">
      <w:pPr>
        <w:ind w:left="454"/>
        <w:rPr>
          <w:rFonts w:ascii="Arial" w:hAnsi="Arial" w:cs="Arial"/>
        </w:rPr>
      </w:pPr>
      <w:r w:rsidRPr="00BE6FC0">
        <w:rPr>
          <w:rFonts w:ascii="Arial" w:hAnsi="Arial" w:cs="Arial"/>
        </w:rPr>
        <w:t>Af en toe</w:t>
      </w:r>
      <w:r w:rsidR="001857C1" w:rsidRPr="00BE6FC0">
        <w:rPr>
          <w:rFonts w:ascii="Arial" w:hAnsi="Arial" w:cs="Arial"/>
        </w:rPr>
        <w:t xml:space="preserve"> is er ook een onderwijsassistent op het plein. Hierbij gaat het vaak om extra toezicht voor </w:t>
      </w:r>
      <w:r w:rsidR="00FA25ED" w:rsidRPr="00BE6FC0">
        <w:rPr>
          <w:rFonts w:ascii="Arial" w:hAnsi="Arial" w:cs="Arial"/>
        </w:rPr>
        <w:t xml:space="preserve">een enkele leerling of </w:t>
      </w:r>
      <w:r w:rsidR="001857C1" w:rsidRPr="00BE6FC0">
        <w:rPr>
          <w:rFonts w:ascii="Arial" w:hAnsi="Arial" w:cs="Arial"/>
        </w:rPr>
        <w:t xml:space="preserve">een groepje leerlingen en het actief begeleiden van spelsituaties bij groepjes en </w:t>
      </w:r>
      <w:r w:rsidR="002E680B">
        <w:rPr>
          <w:rFonts w:ascii="Arial" w:hAnsi="Arial" w:cs="Arial"/>
        </w:rPr>
        <w:t>individuele kinderen. Hij/zij heeft</w:t>
      </w:r>
      <w:r w:rsidR="001857C1" w:rsidRPr="00BE6FC0">
        <w:rPr>
          <w:rFonts w:ascii="Arial" w:hAnsi="Arial" w:cs="Arial"/>
        </w:rPr>
        <w:t xml:space="preserve"> dus </w:t>
      </w:r>
      <w:r w:rsidR="002E680B">
        <w:rPr>
          <w:rFonts w:ascii="Arial" w:hAnsi="Arial" w:cs="Arial"/>
        </w:rPr>
        <w:t>een afgebakende opdracht en is</w:t>
      </w:r>
      <w:r w:rsidR="001857C1" w:rsidRPr="00BE6FC0">
        <w:rPr>
          <w:rFonts w:ascii="Arial" w:hAnsi="Arial" w:cs="Arial"/>
        </w:rPr>
        <w:t xml:space="preserve"> geen extra pleinwacht.  Wel is het goed</w:t>
      </w:r>
      <w:r w:rsidR="00052813">
        <w:rPr>
          <w:rFonts w:ascii="Arial" w:hAnsi="Arial" w:cs="Arial"/>
        </w:rPr>
        <w:t xml:space="preserve"> als de TSO die er op dat moment is, weet w</w:t>
      </w:r>
      <w:r w:rsidR="001857C1" w:rsidRPr="00BE6FC0">
        <w:rPr>
          <w:rFonts w:ascii="Arial" w:hAnsi="Arial" w:cs="Arial"/>
        </w:rPr>
        <w:t>elke (groepen) kinderen</w:t>
      </w:r>
      <w:r w:rsidR="002E680B">
        <w:rPr>
          <w:rFonts w:ascii="Arial" w:hAnsi="Arial" w:cs="Arial"/>
        </w:rPr>
        <w:t xml:space="preserve"> onder zijn/haar</w:t>
      </w:r>
      <w:r w:rsidR="00FA25ED" w:rsidRPr="00BE6FC0">
        <w:rPr>
          <w:rFonts w:ascii="Arial" w:hAnsi="Arial" w:cs="Arial"/>
        </w:rPr>
        <w:t xml:space="preserve"> toezicht/begeleiding </w:t>
      </w:r>
      <w:r w:rsidR="001857C1" w:rsidRPr="00BE6FC0">
        <w:rPr>
          <w:rFonts w:ascii="Arial" w:hAnsi="Arial" w:cs="Arial"/>
        </w:rPr>
        <w:t>vallen.</w:t>
      </w:r>
    </w:p>
    <w:p w:rsidR="00E11F87" w:rsidRPr="00BE6FC0" w:rsidRDefault="00E11F87">
      <w:pPr>
        <w:ind w:left="454"/>
        <w:rPr>
          <w:rFonts w:ascii="Arial" w:hAnsi="Arial" w:cs="Arial"/>
        </w:rPr>
      </w:pPr>
    </w:p>
    <w:p w:rsidR="00E11F87" w:rsidRPr="00EC5F0B" w:rsidRDefault="001857C1">
      <w:pPr>
        <w:rPr>
          <w:rFonts w:ascii="Arial" w:hAnsi="Arial" w:cs="Arial"/>
          <w:color w:val="0070C0"/>
          <w:sz w:val="36"/>
          <w:szCs w:val="36"/>
        </w:rPr>
      </w:pPr>
      <w:r w:rsidRPr="00EC5F0B">
        <w:rPr>
          <w:rFonts w:ascii="Arial" w:hAnsi="Arial" w:cs="Arial"/>
          <w:color w:val="0070C0"/>
          <w:sz w:val="36"/>
          <w:szCs w:val="36"/>
        </w:rPr>
        <w:lastRenderedPageBreak/>
        <w:t>Praktische zaken voor de pleinwacht</w:t>
      </w:r>
    </w:p>
    <w:p w:rsidR="002C5694" w:rsidRPr="00EC5F0B" w:rsidRDefault="002C5694">
      <w:pPr>
        <w:rPr>
          <w:rFonts w:ascii="Arial" w:hAnsi="Arial" w:cs="Arial"/>
          <w:color w:val="0070C0"/>
          <w:sz w:val="28"/>
          <w:szCs w:val="28"/>
        </w:rPr>
      </w:pPr>
      <w:r w:rsidRPr="00EC5F0B">
        <w:rPr>
          <w:rFonts w:ascii="Arial" w:hAnsi="Arial" w:cs="Arial"/>
          <w:color w:val="0070C0"/>
          <w:sz w:val="28"/>
          <w:szCs w:val="28"/>
        </w:rPr>
        <w:t>Wie is pleinwacht (TSO)?</w:t>
      </w:r>
    </w:p>
    <w:p w:rsidR="00E11F87" w:rsidRPr="00BE6FC0" w:rsidRDefault="002C5694" w:rsidP="000D3E24">
      <w:pPr>
        <w:pStyle w:val="Lijstalinea"/>
        <w:numPr>
          <w:ilvl w:val="0"/>
          <w:numId w:val="2"/>
        </w:numPr>
        <w:rPr>
          <w:rFonts w:ascii="Arial" w:hAnsi="Arial" w:cs="Arial"/>
        </w:rPr>
      </w:pPr>
      <w:r w:rsidRPr="00BE6FC0">
        <w:rPr>
          <w:rFonts w:ascii="Arial" w:hAnsi="Arial" w:cs="Arial"/>
        </w:rPr>
        <w:t xml:space="preserve">TSO-er is iedere volwassene die tijdens de </w:t>
      </w:r>
      <w:r w:rsidR="000D3E24" w:rsidRPr="00BE6FC0">
        <w:rPr>
          <w:rFonts w:ascii="Arial" w:hAnsi="Arial" w:cs="Arial"/>
        </w:rPr>
        <w:t>pauze op het plein is</w:t>
      </w:r>
      <w:r w:rsidR="007C6C31" w:rsidRPr="00BE6FC0">
        <w:rPr>
          <w:rFonts w:ascii="Arial" w:hAnsi="Arial" w:cs="Arial"/>
        </w:rPr>
        <w:t>.</w:t>
      </w:r>
    </w:p>
    <w:p w:rsidR="007C6C31" w:rsidRPr="00BE6FC0" w:rsidRDefault="007C6C31" w:rsidP="000D3E24">
      <w:pPr>
        <w:pStyle w:val="Lijstalinea"/>
        <w:numPr>
          <w:ilvl w:val="0"/>
          <w:numId w:val="2"/>
        </w:numPr>
        <w:rPr>
          <w:rFonts w:ascii="Arial" w:hAnsi="Arial" w:cs="Arial"/>
        </w:rPr>
      </w:pPr>
      <w:r w:rsidRPr="00BE6FC0">
        <w:rPr>
          <w:rFonts w:ascii="Arial" w:hAnsi="Arial" w:cs="Arial"/>
        </w:rPr>
        <w:t>Er is een groep “vaste” TSO-ers, die vaker dan anderen aan de beurt zijn; zij zijn extra goed op de hoogte van alles rondom de pleinwacht.</w:t>
      </w:r>
    </w:p>
    <w:p w:rsidR="007C6C31" w:rsidRPr="00BE6FC0" w:rsidRDefault="000D3E24" w:rsidP="000D3E24">
      <w:pPr>
        <w:pStyle w:val="Lijstalinea"/>
        <w:numPr>
          <w:ilvl w:val="0"/>
          <w:numId w:val="2"/>
        </w:numPr>
        <w:rPr>
          <w:rFonts w:ascii="Arial" w:hAnsi="Arial" w:cs="Arial"/>
        </w:rPr>
      </w:pPr>
      <w:r w:rsidRPr="00BE6FC0">
        <w:rPr>
          <w:rFonts w:ascii="Arial" w:hAnsi="Arial" w:cs="Arial"/>
        </w:rPr>
        <w:t>TSO-ers: graag om 11.50 uur aanwezig zijn. De pauze duurt van 12 tot 13 uur.</w:t>
      </w:r>
    </w:p>
    <w:p w:rsidR="007C6C31" w:rsidRPr="00BE6FC0" w:rsidRDefault="007C6C31" w:rsidP="000D3E24">
      <w:pPr>
        <w:pStyle w:val="Lijstalinea"/>
        <w:numPr>
          <w:ilvl w:val="0"/>
          <w:numId w:val="2"/>
        </w:numPr>
        <w:rPr>
          <w:rFonts w:ascii="Arial" w:hAnsi="Arial" w:cs="Arial"/>
        </w:rPr>
      </w:pPr>
      <w:r w:rsidRPr="00BE6FC0">
        <w:rPr>
          <w:rFonts w:ascii="Arial" w:hAnsi="Arial" w:cs="Arial"/>
        </w:rPr>
        <w:t>Alle TSO-ers die “in functie” zijn, dragen een veiligheidshesje, dit om de herkenbaarheid voor de kinderen te vergroten.</w:t>
      </w:r>
    </w:p>
    <w:p w:rsidR="000D3E24" w:rsidRPr="00EB623D" w:rsidRDefault="000D3E24" w:rsidP="00EB623D">
      <w:pPr>
        <w:pStyle w:val="Lijstalinea"/>
        <w:numPr>
          <w:ilvl w:val="0"/>
          <w:numId w:val="2"/>
        </w:numPr>
        <w:rPr>
          <w:rFonts w:ascii="Times New Roman" w:eastAsia="Times New Roman" w:hAnsi="Times New Roman" w:cs="Times New Roman"/>
          <w:sz w:val="24"/>
          <w:szCs w:val="24"/>
        </w:rPr>
      </w:pPr>
      <w:r w:rsidRPr="00EB623D">
        <w:rPr>
          <w:rFonts w:ascii="Arial" w:hAnsi="Arial" w:cs="Arial"/>
        </w:rPr>
        <w:t>Als je verhinderd bent, probeer zelf te ruilen! Lukt dat niet, bel of mail dan de coördinator (</w:t>
      </w:r>
      <w:r w:rsidR="00EB623D" w:rsidRPr="00EB623D">
        <w:rPr>
          <w:rFonts w:ascii="Arial" w:hAnsi="Arial" w:cs="Arial"/>
        </w:rPr>
        <w:t xml:space="preserve">Joanne Vuijk </w:t>
      </w:r>
      <w:r w:rsidR="00EB623D" w:rsidRPr="00EB623D">
        <w:rPr>
          <w:rFonts w:ascii="Arial" w:eastAsia="Times New Roman" w:hAnsi="Arial" w:cs="Arial"/>
          <w:color w:val="394443"/>
          <w:sz w:val="18"/>
          <w:szCs w:val="18"/>
          <w:shd w:val="clear" w:color="auto" w:fill="FFFFFF"/>
        </w:rPr>
        <w:t>06-24763488</w:t>
      </w:r>
      <w:r w:rsidR="00EB623D" w:rsidRPr="00EB623D">
        <w:rPr>
          <w:rFonts w:ascii="Arial" w:hAnsi="Arial" w:cs="Arial"/>
        </w:rPr>
        <w:t xml:space="preserve"> en Hester van Bennekom</w:t>
      </w:r>
      <w:r w:rsidR="00EE5377" w:rsidRPr="00EB623D">
        <w:rPr>
          <w:rFonts w:ascii="Arial" w:hAnsi="Arial" w:cs="Arial"/>
        </w:rPr>
        <w:t xml:space="preserve"> </w:t>
      </w:r>
      <w:r w:rsidR="00EB623D" w:rsidRPr="00EB623D">
        <w:rPr>
          <w:rFonts w:ascii="Arial" w:eastAsia="Times New Roman" w:hAnsi="Arial" w:cs="Arial"/>
          <w:color w:val="394443"/>
          <w:sz w:val="18"/>
          <w:szCs w:val="18"/>
          <w:shd w:val="clear" w:color="auto" w:fill="FFFFFF"/>
        </w:rPr>
        <w:t>06-21982898</w:t>
      </w:r>
      <w:r w:rsidR="00EB623D" w:rsidRPr="00EB623D">
        <w:rPr>
          <w:rFonts w:ascii="Times New Roman" w:eastAsia="Times New Roman" w:hAnsi="Times New Roman" w:cs="Times New Roman"/>
          <w:sz w:val="24"/>
          <w:szCs w:val="24"/>
        </w:rPr>
        <w:t xml:space="preserve"> </w:t>
      </w:r>
      <w:r w:rsidR="00EE5377" w:rsidRPr="00EB623D">
        <w:rPr>
          <w:rFonts w:ascii="Arial" w:hAnsi="Arial" w:cs="Arial"/>
        </w:rPr>
        <w:t xml:space="preserve">of </w:t>
      </w:r>
      <w:r w:rsidR="00EB623D" w:rsidRPr="00EB623D">
        <w:rPr>
          <w:rFonts w:ascii="Arial" w:hAnsi="Arial" w:cs="Arial"/>
        </w:rPr>
        <w:t xml:space="preserve">mail naar </w:t>
      </w:r>
      <w:r w:rsidR="00EE5377" w:rsidRPr="00EB623D">
        <w:rPr>
          <w:rFonts w:ascii="Arial" w:hAnsi="Arial" w:cs="Arial"/>
        </w:rPr>
        <w:t>wingerdtso@gpown.nl</w:t>
      </w:r>
      <w:r w:rsidRPr="00EB623D">
        <w:rPr>
          <w:rFonts w:ascii="Arial" w:hAnsi="Arial" w:cs="Arial"/>
        </w:rPr>
        <w:t>)</w:t>
      </w:r>
    </w:p>
    <w:p w:rsidR="000D3E24" w:rsidRPr="00BE6FC0" w:rsidRDefault="000D3E24" w:rsidP="000D3E24">
      <w:pPr>
        <w:pStyle w:val="Lijstalinea"/>
        <w:numPr>
          <w:ilvl w:val="0"/>
          <w:numId w:val="2"/>
        </w:numPr>
        <w:rPr>
          <w:rFonts w:ascii="Arial" w:hAnsi="Arial" w:cs="Arial"/>
        </w:rPr>
      </w:pPr>
      <w:r w:rsidRPr="00BE6FC0">
        <w:rPr>
          <w:rFonts w:ascii="Arial" w:hAnsi="Arial" w:cs="Arial"/>
        </w:rPr>
        <w:t xml:space="preserve">Trek </w:t>
      </w:r>
      <w:r w:rsidR="007C6C31" w:rsidRPr="00BE6FC0">
        <w:rPr>
          <w:rFonts w:ascii="Arial" w:hAnsi="Arial" w:cs="Arial"/>
        </w:rPr>
        <w:t>als</w:t>
      </w:r>
      <w:r w:rsidRPr="00BE6FC0">
        <w:rPr>
          <w:rFonts w:ascii="Arial" w:hAnsi="Arial" w:cs="Arial"/>
        </w:rPr>
        <w:t xml:space="preserve"> TSO-ers één lijn!</w:t>
      </w:r>
    </w:p>
    <w:p w:rsidR="000D3E24" w:rsidRDefault="000D3E24" w:rsidP="0049186B">
      <w:pPr>
        <w:pStyle w:val="Lijstalinea"/>
        <w:rPr>
          <w:sz w:val="18"/>
          <w:szCs w:val="18"/>
        </w:rPr>
      </w:pPr>
    </w:p>
    <w:p w:rsidR="006C2FAE" w:rsidRPr="0049186B" w:rsidRDefault="006C2FAE" w:rsidP="0049186B">
      <w:pPr>
        <w:pStyle w:val="Lijstalinea"/>
        <w:rPr>
          <w:sz w:val="18"/>
          <w:szCs w:val="18"/>
        </w:rPr>
      </w:pPr>
    </w:p>
    <w:p w:rsidR="00E11F87" w:rsidRPr="00EC5F0B" w:rsidRDefault="001857C1">
      <w:pPr>
        <w:rPr>
          <w:rFonts w:ascii="Arial" w:hAnsi="Arial" w:cs="Arial"/>
          <w:color w:val="0070C0"/>
          <w:sz w:val="28"/>
          <w:szCs w:val="28"/>
        </w:rPr>
      </w:pPr>
      <w:r w:rsidRPr="00EC5F0B">
        <w:rPr>
          <w:rFonts w:ascii="Arial" w:hAnsi="Arial" w:cs="Arial"/>
          <w:color w:val="0070C0"/>
          <w:spacing w:val="-1"/>
          <w:sz w:val="28"/>
          <w:szCs w:val="28"/>
        </w:rPr>
        <w:t>Algemene afspraken:</w:t>
      </w:r>
    </w:p>
    <w:p w:rsidR="00A73F2C" w:rsidRPr="00BE6FC0" w:rsidRDefault="00F25E7B" w:rsidP="00A73F2C">
      <w:pPr>
        <w:pStyle w:val="Lijstalinea"/>
        <w:numPr>
          <w:ilvl w:val="0"/>
          <w:numId w:val="4"/>
        </w:numPr>
        <w:rPr>
          <w:rFonts w:ascii="Arial" w:hAnsi="Arial" w:cs="Arial"/>
          <w:spacing w:val="-1"/>
        </w:rPr>
      </w:pPr>
      <w:r>
        <w:rPr>
          <w:rFonts w:ascii="Arial" w:hAnsi="Arial" w:cs="Arial"/>
          <w:spacing w:val="-1"/>
        </w:rPr>
        <w:t xml:space="preserve">De units hebben grotendeels gescheiden pauze: unit 3 van 12 uur tot 12.25 uur en </w:t>
      </w:r>
      <w:r w:rsidR="007A65FC" w:rsidRPr="00BE6FC0">
        <w:rPr>
          <w:rFonts w:ascii="Arial" w:hAnsi="Arial" w:cs="Arial"/>
          <w:spacing w:val="-1"/>
        </w:rPr>
        <w:t>unit 2</w:t>
      </w:r>
      <w:r w:rsidR="002E680B">
        <w:rPr>
          <w:rFonts w:ascii="Arial" w:hAnsi="Arial" w:cs="Arial"/>
          <w:spacing w:val="-1"/>
        </w:rPr>
        <w:t xml:space="preserve"> van 12.20 uur tot 12.45 uur</w:t>
      </w:r>
      <w:r w:rsidR="007A65FC" w:rsidRPr="00BE6FC0">
        <w:rPr>
          <w:rFonts w:ascii="Arial" w:hAnsi="Arial" w:cs="Arial"/>
          <w:spacing w:val="-1"/>
        </w:rPr>
        <w:t>. De deur gaat dicht en alleen in overleg met de TSO mag er binnen iets gehaald worden of mag er naar de wc gegaan worden (één kin</w:t>
      </w:r>
      <w:r w:rsidR="00B3497F" w:rsidRPr="00BE6FC0">
        <w:rPr>
          <w:rFonts w:ascii="Arial" w:hAnsi="Arial" w:cs="Arial"/>
          <w:spacing w:val="-1"/>
        </w:rPr>
        <w:t xml:space="preserve">d tegelijk). Hiervoor worden </w:t>
      </w:r>
      <w:r w:rsidR="007A65FC" w:rsidRPr="00BE6FC0">
        <w:rPr>
          <w:rFonts w:ascii="Arial" w:hAnsi="Arial" w:cs="Arial"/>
          <w:spacing w:val="-1"/>
        </w:rPr>
        <w:t>speciale kaartjes gebruikt.</w:t>
      </w:r>
    </w:p>
    <w:p w:rsidR="00A73F2C" w:rsidRPr="00BE6FC0" w:rsidRDefault="00FA25ED" w:rsidP="00A73F2C">
      <w:pPr>
        <w:pStyle w:val="Lijstalinea"/>
        <w:numPr>
          <w:ilvl w:val="0"/>
          <w:numId w:val="4"/>
        </w:numPr>
        <w:rPr>
          <w:rFonts w:ascii="Arial" w:hAnsi="Arial" w:cs="Arial"/>
          <w:spacing w:val="-1"/>
        </w:rPr>
      </w:pPr>
      <w:r w:rsidRPr="00BE6FC0">
        <w:rPr>
          <w:rFonts w:ascii="Arial" w:hAnsi="Arial" w:cs="Arial"/>
          <w:spacing w:val="-1"/>
        </w:rPr>
        <w:t>Kinderen</w:t>
      </w:r>
      <w:r w:rsidR="00751188" w:rsidRPr="00BE6FC0">
        <w:rPr>
          <w:rFonts w:ascii="Arial" w:hAnsi="Arial" w:cs="Arial"/>
          <w:spacing w:val="-1"/>
        </w:rPr>
        <w:t>,</w:t>
      </w:r>
      <w:r w:rsidRPr="00BE6FC0">
        <w:rPr>
          <w:rFonts w:ascii="Arial" w:hAnsi="Arial" w:cs="Arial"/>
          <w:spacing w:val="-1"/>
        </w:rPr>
        <w:t xml:space="preserve"> die binnen zijn zonder toestemming, worden door de leerkrachten weer naar buiten gestuurd.</w:t>
      </w:r>
    </w:p>
    <w:p w:rsidR="00FA25ED" w:rsidRPr="002E680B" w:rsidRDefault="00FA25ED" w:rsidP="002E680B">
      <w:pPr>
        <w:pStyle w:val="Lijstalinea"/>
        <w:numPr>
          <w:ilvl w:val="0"/>
          <w:numId w:val="4"/>
        </w:numPr>
        <w:rPr>
          <w:rFonts w:ascii="Arial" w:hAnsi="Arial" w:cs="Arial"/>
          <w:spacing w:val="-1"/>
        </w:rPr>
      </w:pPr>
      <w:r w:rsidRPr="00BE6FC0">
        <w:rPr>
          <w:rFonts w:ascii="Arial" w:hAnsi="Arial" w:cs="Arial"/>
          <w:spacing w:val="-1"/>
        </w:rPr>
        <w:t>Kinderen vr</w:t>
      </w:r>
      <w:r w:rsidR="007C6C31" w:rsidRPr="00BE6FC0">
        <w:rPr>
          <w:rFonts w:ascii="Arial" w:hAnsi="Arial" w:cs="Arial"/>
          <w:spacing w:val="-1"/>
        </w:rPr>
        <w:t>a</w:t>
      </w:r>
      <w:r w:rsidRPr="00BE6FC0">
        <w:rPr>
          <w:rFonts w:ascii="Arial" w:hAnsi="Arial" w:cs="Arial"/>
          <w:spacing w:val="-1"/>
        </w:rPr>
        <w:t>gen een TSO-er</w:t>
      </w:r>
      <w:r w:rsidR="00751188" w:rsidRPr="00BE6FC0">
        <w:rPr>
          <w:rFonts w:ascii="Arial" w:hAnsi="Arial" w:cs="Arial"/>
          <w:spacing w:val="-1"/>
        </w:rPr>
        <w:t>,</w:t>
      </w:r>
      <w:r w:rsidRPr="00BE6FC0">
        <w:rPr>
          <w:rFonts w:ascii="Arial" w:hAnsi="Arial" w:cs="Arial"/>
          <w:spacing w:val="-1"/>
        </w:rPr>
        <w:t xml:space="preserve"> om samen met hen de bal op te halen, als die buiten het hek is gekomen.</w:t>
      </w:r>
      <w:r w:rsidR="0049186B" w:rsidRPr="00BE6FC0">
        <w:rPr>
          <w:rFonts w:ascii="Arial" w:hAnsi="Arial" w:cs="Arial"/>
          <w:spacing w:val="-1"/>
        </w:rPr>
        <w:t xml:space="preserve"> Let erop, dat kinderen niet alleen buiten het hek mogen gaan!</w:t>
      </w:r>
    </w:p>
    <w:p w:rsidR="00FA25ED" w:rsidRPr="00BE6FC0" w:rsidRDefault="00B3497F" w:rsidP="008120FA">
      <w:pPr>
        <w:pStyle w:val="Lijstalinea"/>
        <w:numPr>
          <w:ilvl w:val="0"/>
          <w:numId w:val="4"/>
        </w:numPr>
        <w:rPr>
          <w:rFonts w:ascii="Arial" w:hAnsi="Arial" w:cs="Arial"/>
        </w:rPr>
      </w:pPr>
      <w:r w:rsidRPr="00BE6FC0">
        <w:rPr>
          <w:rFonts w:ascii="Arial" w:hAnsi="Arial" w:cs="Arial"/>
        </w:rPr>
        <w:t>De picknick-</w:t>
      </w:r>
      <w:r w:rsidR="00FA25ED" w:rsidRPr="00BE6FC0">
        <w:rPr>
          <w:rFonts w:ascii="Arial" w:hAnsi="Arial" w:cs="Arial"/>
        </w:rPr>
        <w:t xml:space="preserve"> en tafeltennistafels zijn niet bedo</w:t>
      </w:r>
      <w:r w:rsidR="007E4C8D">
        <w:rPr>
          <w:rFonts w:ascii="Arial" w:hAnsi="Arial" w:cs="Arial"/>
        </w:rPr>
        <w:t xml:space="preserve">eld om op te staan, dit kan </w:t>
      </w:r>
      <w:r w:rsidR="00FA25ED" w:rsidRPr="00BE6FC0">
        <w:rPr>
          <w:rFonts w:ascii="Arial" w:hAnsi="Arial" w:cs="Arial"/>
        </w:rPr>
        <w:t>gevaarlijk zijn.</w:t>
      </w:r>
      <w:r w:rsidR="007C6C31" w:rsidRPr="00BE6FC0">
        <w:rPr>
          <w:rFonts w:ascii="Arial" w:hAnsi="Arial" w:cs="Arial"/>
        </w:rPr>
        <w:t xml:space="preserve"> Dat geldt ook voor de vensterbanken.</w:t>
      </w:r>
    </w:p>
    <w:p w:rsidR="002C5694" w:rsidRPr="00BE6FC0" w:rsidRDefault="001857C1" w:rsidP="008120FA">
      <w:pPr>
        <w:pStyle w:val="Lijstalinea"/>
        <w:numPr>
          <w:ilvl w:val="0"/>
          <w:numId w:val="4"/>
        </w:numPr>
        <w:rPr>
          <w:rFonts w:ascii="Arial" w:hAnsi="Arial" w:cs="Arial"/>
          <w:spacing w:val="-1"/>
        </w:rPr>
      </w:pPr>
      <w:r w:rsidRPr="00BE6FC0">
        <w:rPr>
          <w:rFonts w:ascii="Arial" w:hAnsi="Arial" w:cs="Arial"/>
          <w:spacing w:val="-1"/>
        </w:rPr>
        <w:t xml:space="preserve">Er </w:t>
      </w:r>
      <w:r w:rsidR="007A65FC" w:rsidRPr="00BE6FC0">
        <w:rPr>
          <w:rFonts w:ascii="Arial" w:hAnsi="Arial" w:cs="Arial"/>
          <w:spacing w:val="-1"/>
        </w:rPr>
        <w:t>mag gevoetbald worden op de kiss-and-ridestrook</w:t>
      </w:r>
      <w:r w:rsidR="002C5694" w:rsidRPr="00BE6FC0">
        <w:rPr>
          <w:rFonts w:ascii="Arial" w:hAnsi="Arial" w:cs="Arial"/>
          <w:spacing w:val="-1"/>
        </w:rPr>
        <w:t>. Er worden alleen zachte TSO-ballen</w:t>
      </w:r>
      <w:r w:rsidR="00B3497F" w:rsidRPr="00BE6FC0">
        <w:rPr>
          <w:rFonts w:ascii="Arial" w:hAnsi="Arial" w:cs="Arial"/>
          <w:spacing w:val="-1"/>
        </w:rPr>
        <w:t xml:space="preserve"> gebruikt. De ballen blijven</w:t>
      </w:r>
      <w:r w:rsidR="002C5694" w:rsidRPr="00BE6FC0">
        <w:rPr>
          <w:rFonts w:ascii="Arial" w:hAnsi="Arial" w:cs="Arial"/>
          <w:spacing w:val="-1"/>
        </w:rPr>
        <w:t xml:space="preserve"> op het plein en mogen niet mee naar de klas.</w:t>
      </w:r>
    </w:p>
    <w:p w:rsidR="008120FA" w:rsidRPr="00BE6FC0" w:rsidRDefault="002C5694" w:rsidP="008120FA">
      <w:pPr>
        <w:pStyle w:val="Lijstalinea"/>
        <w:numPr>
          <w:ilvl w:val="0"/>
          <w:numId w:val="4"/>
        </w:numPr>
        <w:rPr>
          <w:rFonts w:ascii="Arial" w:hAnsi="Arial" w:cs="Arial"/>
        </w:rPr>
      </w:pPr>
      <w:r w:rsidRPr="00BE6FC0">
        <w:rPr>
          <w:rFonts w:ascii="Arial" w:hAnsi="Arial" w:cs="Arial"/>
          <w:spacing w:val="-1"/>
        </w:rPr>
        <w:t>E</w:t>
      </w:r>
      <w:r w:rsidR="00052813">
        <w:rPr>
          <w:rFonts w:ascii="Arial" w:hAnsi="Arial" w:cs="Arial"/>
          <w:spacing w:val="-1"/>
        </w:rPr>
        <w:t>e</w:t>
      </w:r>
      <w:r w:rsidRPr="00BE6FC0">
        <w:rPr>
          <w:rFonts w:ascii="Arial" w:hAnsi="Arial" w:cs="Arial"/>
          <w:spacing w:val="-1"/>
        </w:rPr>
        <w:t xml:space="preserve">n groep mag (volgens rooster) naar de pannakooi. </w:t>
      </w:r>
      <w:r w:rsidR="001857C1" w:rsidRPr="00BE6FC0">
        <w:rPr>
          <w:rFonts w:ascii="Arial" w:hAnsi="Arial" w:cs="Arial"/>
          <w:spacing w:val="-1"/>
        </w:rPr>
        <w:t xml:space="preserve">Een van de </w:t>
      </w:r>
      <w:r w:rsidR="007A65FC" w:rsidRPr="00BE6FC0">
        <w:rPr>
          <w:rFonts w:ascii="Arial" w:hAnsi="Arial" w:cs="Arial"/>
          <w:spacing w:val="-1"/>
        </w:rPr>
        <w:t>TSO-ers</w:t>
      </w:r>
      <w:r w:rsidR="001857C1" w:rsidRPr="00BE6FC0">
        <w:rPr>
          <w:rFonts w:ascii="Arial" w:hAnsi="Arial" w:cs="Arial"/>
          <w:spacing w:val="-1"/>
        </w:rPr>
        <w:t xml:space="preserve"> gaat mee ter begeleiding. </w:t>
      </w:r>
      <w:r w:rsidR="001857C1" w:rsidRPr="00BE6FC0">
        <w:rPr>
          <w:rFonts w:ascii="Arial" w:hAnsi="Arial" w:cs="Arial"/>
          <w:spacing w:val="-1"/>
        </w:rPr>
        <w:br/>
        <w:t>De voetbal die hiervoor gebruikt kan worden,</w:t>
      </w:r>
      <w:r w:rsidR="00801125" w:rsidRPr="00BE6FC0">
        <w:rPr>
          <w:rFonts w:ascii="Arial" w:hAnsi="Arial" w:cs="Arial"/>
          <w:spacing w:val="-1"/>
        </w:rPr>
        <w:t xml:space="preserve"> ligt in de TSO-schuur</w:t>
      </w:r>
      <w:r w:rsidR="001857C1" w:rsidRPr="00BE6FC0">
        <w:rPr>
          <w:rFonts w:ascii="Arial" w:hAnsi="Arial" w:cs="Arial"/>
          <w:spacing w:val="-1"/>
        </w:rPr>
        <w:t>. Kinderen halen hem daar op en brengen hem ook weer terug.</w:t>
      </w:r>
      <w:r w:rsidR="00052813">
        <w:rPr>
          <w:rFonts w:ascii="Arial" w:hAnsi="Arial" w:cs="Arial"/>
          <w:spacing w:val="-1"/>
        </w:rPr>
        <w:t xml:space="preserve"> </w:t>
      </w:r>
      <w:r w:rsidR="00266611">
        <w:rPr>
          <w:rFonts w:ascii="Arial" w:hAnsi="Arial" w:cs="Arial"/>
          <w:spacing w:val="-1"/>
        </w:rPr>
        <w:t>Wat andere spullen betreft:  de TSO bepaalt wat er</w:t>
      </w:r>
      <w:r w:rsidR="00052813">
        <w:rPr>
          <w:rFonts w:ascii="Arial" w:hAnsi="Arial" w:cs="Arial"/>
          <w:spacing w:val="-1"/>
        </w:rPr>
        <w:t xml:space="preserve"> uit de schuur </w:t>
      </w:r>
      <w:r w:rsidR="00266611">
        <w:rPr>
          <w:rFonts w:ascii="Arial" w:hAnsi="Arial" w:cs="Arial"/>
          <w:spacing w:val="-1"/>
        </w:rPr>
        <w:t>gehaald mag worden.</w:t>
      </w:r>
      <w:r w:rsidR="002E2873">
        <w:rPr>
          <w:rFonts w:ascii="Arial" w:hAnsi="Arial" w:cs="Arial"/>
          <w:spacing w:val="-1"/>
        </w:rPr>
        <w:t xml:space="preserve"> Het is de bedoeling, dat de kinderen buiten de schuur blijven.</w:t>
      </w:r>
    </w:p>
    <w:p w:rsidR="008120FA" w:rsidRPr="00BE6FC0" w:rsidRDefault="001857C1" w:rsidP="008120FA">
      <w:pPr>
        <w:pStyle w:val="Lijstalinea"/>
        <w:numPr>
          <w:ilvl w:val="0"/>
          <w:numId w:val="4"/>
        </w:numPr>
        <w:rPr>
          <w:rFonts w:ascii="Arial" w:hAnsi="Arial" w:cs="Arial"/>
        </w:rPr>
      </w:pPr>
      <w:r w:rsidRPr="00BE6FC0">
        <w:rPr>
          <w:rFonts w:ascii="Arial" w:hAnsi="Arial" w:cs="Arial"/>
          <w:spacing w:val="-1"/>
        </w:rPr>
        <w:t xml:space="preserve">Er is een lang springtouw. Alleen met toestemming en onder toezicht van de </w:t>
      </w:r>
      <w:r w:rsidR="007A65FC" w:rsidRPr="00BE6FC0">
        <w:rPr>
          <w:rFonts w:ascii="Arial" w:hAnsi="Arial" w:cs="Arial"/>
          <w:spacing w:val="-1"/>
        </w:rPr>
        <w:t>TSO</w:t>
      </w:r>
      <w:r w:rsidRPr="00BE6FC0">
        <w:rPr>
          <w:rFonts w:ascii="Arial" w:hAnsi="Arial" w:cs="Arial"/>
          <w:spacing w:val="-1"/>
        </w:rPr>
        <w:t xml:space="preserve"> mag dit gebruikt worden.</w:t>
      </w:r>
      <w:r w:rsidR="007A65FC" w:rsidRPr="00BE6FC0">
        <w:rPr>
          <w:rFonts w:ascii="Arial" w:hAnsi="Arial" w:cs="Arial"/>
          <w:spacing w:val="-1"/>
        </w:rPr>
        <w:t xml:space="preserve"> Het touw mag geen gevaar opleveren. Kinderen mogen nooit met een touw op het klimrek.</w:t>
      </w:r>
    </w:p>
    <w:p w:rsidR="008120FA" w:rsidRPr="00BE6FC0" w:rsidRDefault="002E2873" w:rsidP="008120FA">
      <w:pPr>
        <w:pStyle w:val="Lijstalinea"/>
        <w:numPr>
          <w:ilvl w:val="0"/>
          <w:numId w:val="4"/>
        </w:numPr>
        <w:rPr>
          <w:rFonts w:ascii="Arial" w:hAnsi="Arial" w:cs="Arial"/>
        </w:rPr>
      </w:pPr>
      <w:r>
        <w:rPr>
          <w:rFonts w:ascii="Arial" w:hAnsi="Arial" w:cs="Arial"/>
          <w:spacing w:val="-1"/>
        </w:rPr>
        <w:t>Speelgoed mag</w:t>
      </w:r>
      <w:r w:rsidR="001857C1" w:rsidRPr="00BE6FC0">
        <w:rPr>
          <w:rFonts w:ascii="Arial" w:hAnsi="Arial" w:cs="Arial"/>
          <w:spacing w:val="-1"/>
        </w:rPr>
        <w:t xml:space="preserve"> worden gebruikt op een creatieve manier zonder agressieve lading.</w:t>
      </w:r>
    </w:p>
    <w:p w:rsidR="002E680B" w:rsidRDefault="002E2873" w:rsidP="002E680B">
      <w:pPr>
        <w:pStyle w:val="Lijstalinea"/>
        <w:numPr>
          <w:ilvl w:val="0"/>
          <w:numId w:val="4"/>
        </w:numPr>
        <w:rPr>
          <w:rFonts w:ascii="Arial" w:hAnsi="Arial" w:cs="Arial"/>
        </w:rPr>
      </w:pPr>
      <w:r>
        <w:rPr>
          <w:rFonts w:ascii="Arial" w:hAnsi="Arial" w:cs="Arial"/>
        </w:rPr>
        <w:t>We houden samen het plein netjes! We gooien afval in de afvalbak. Dat geldt ook voor afval dat niet van onszelf is!</w:t>
      </w:r>
    </w:p>
    <w:p w:rsidR="008120FA" w:rsidRPr="002E680B" w:rsidRDefault="007A65FC" w:rsidP="002E680B">
      <w:pPr>
        <w:pStyle w:val="Lijstalinea"/>
        <w:numPr>
          <w:ilvl w:val="0"/>
          <w:numId w:val="4"/>
        </w:numPr>
        <w:rPr>
          <w:rFonts w:ascii="Arial" w:hAnsi="Arial" w:cs="Arial"/>
        </w:rPr>
      </w:pPr>
      <w:r w:rsidRPr="002E680B">
        <w:rPr>
          <w:rFonts w:ascii="Arial" w:hAnsi="Arial" w:cs="Arial"/>
          <w:spacing w:val="-1"/>
        </w:rPr>
        <w:t>De TSO beslist</w:t>
      </w:r>
      <w:r w:rsidR="001857C1" w:rsidRPr="002E680B">
        <w:rPr>
          <w:rFonts w:ascii="Arial" w:hAnsi="Arial" w:cs="Arial"/>
          <w:spacing w:val="-1"/>
        </w:rPr>
        <w:t xml:space="preserve"> of de zandbak open mag.</w:t>
      </w:r>
    </w:p>
    <w:p w:rsidR="002E680B" w:rsidRPr="002E680B" w:rsidRDefault="002E680B" w:rsidP="002E680B">
      <w:pPr>
        <w:pStyle w:val="Lijstalinea"/>
        <w:ind w:left="814"/>
        <w:rPr>
          <w:rFonts w:ascii="Arial" w:hAnsi="Arial" w:cs="Arial"/>
        </w:rPr>
      </w:pPr>
    </w:p>
    <w:p w:rsidR="002E680B" w:rsidRPr="002E680B" w:rsidRDefault="002E680B" w:rsidP="002E680B">
      <w:pPr>
        <w:pStyle w:val="Lijstalinea"/>
        <w:ind w:left="814"/>
        <w:rPr>
          <w:rFonts w:ascii="Arial" w:hAnsi="Arial" w:cs="Arial"/>
        </w:rPr>
      </w:pPr>
    </w:p>
    <w:p w:rsidR="002E680B" w:rsidRPr="002E680B" w:rsidRDefault="002E680B" w:rsidP="002E680B">
      <w:pPr>
        <w:ind w:left="454"/>
        <w:rPr>
          <w:rFonts w:ascii="Arial" w:hAnsi="Arial" w:cs="Arial"/>
        </w:rPr>
      </w:pPr>
    </w:p>
    <w:p w:rsidR="00B3497F" w:rsidRPr="00BE6FC0" w:rsidRDefault="007E4C8D" w:rsidP="00B3497F">
      <w:pPr>
        <w:pStyle w:val="Lijstalinea"/>
        <w:numPr>
          <w:ilvl w:val="0"/>
          <w:numId w:val="4"/>
        </w:numPr>
        <w:rPr>
          <w:rFonts w:ascii="Arial" w:hAnsi="Arial" w:cs="Arial"/>
        </w:rPr>
      </w:pPr>
      <w:r>
        <w:rPr>
          <w:rFonts w:ascii="Arial" w:hAnsi="Arial" w:cs="Arial"/>
          <w:spacing w:val="-1"/>
        </w:rPr>
        <w:t xml:space="preserve">In geval van regen: het wordt in de klas geregeld, of het nodig is dat de kinderen </w:t>
      </w:r>
      <w:r w:rsidR="007A65FC" w:rsidRPr="00BE6FC0">
        <w:rPr>
          <w:rFonts w:ascii="Arial" w:hAnsi="Arial" w:cs="Arial"/>
          <w:spacing w:val="-1"/>
        </w:rPr>
        <w:t>binnen blijven. De TSO-ers helpen dan in de klassen.</w:t>
      </w:r>
      <w:r w:rsidR="001857C1" w:rsidRPr="00BE6FC0">
        <w:rPr>
          <w:rFonts w:ascii="Arial" w:hAnsi="Arial" w:cs="Arial"/>
          <w:spacing w:val="-1"/>
        </w:rPr>
        <w:t xml:space="preserve"> </w:t>
      </w:r>
    </w:p>
    <w:p w:rsidR="00E11F87" w:rsidRPr="002E680B" w:rsidRDefault="001857C1" w:rsidP="00B3497F">
      <w:pPr>
        <w:pStyle w:val="Lijstalinea"/>
        <w:numPr>
          <w:ilvl w:val="0"/>
          <w:numId w:val="4"/>
        </w:numPr>
        <w:rPr>
          <w:rFonts w:ascii="Arial" w:hAnsi="Arial" w:cs="Arial"/>
        </w:rPr>
      </w:pPr>
      <w:r w:rsidRPr="00BE6FC0">
        <w:rPr>
          <w:rFonts w:ascii="Arial" w:hAnsi="Arial" w:cs="Arial"/>
          <w:spacing w:val="-1"/>
        </w:rPr>
        <w:t>In geval van</w:t>
      </w:r>
      <w:r w:rsidR="002C5694" w:rsidRPr="00BE6FC0">
        <w:rPr>
          <w:rFonts w:ascii="Arial" w:hAnsi="Arial" w:cs="Arial"/>
          <w:spacing w:val="-1"/>
        </w:rPr>
        <w:t xml:space="preserve"> valpartijen helpt de TSO</w:t>
      </w:r>
      <w:r w:rsidRPr="00BE6FC0">
        <w:rPr>
          <w:rFonts w:ascii="Arial" w:hAnsi="Arial" w:cs="Arial"/>
          <w:spacing w:val="-1"/>
        </w:rPr>
        <w:t xml:space="preserve">. </w:t>
      </w:r>
      <w:r w:rsidR="002C5694" w:rsidRPr="00BE6FC0">
        <w:rPr>
          <w:rFonts w:ascii="Arial" w:hAnsi="Arial" w:cs="Arial"/>
          <w:spacing w:val="-1"/>
        </w:rPr>
        <w:t>Er liggen icepacks in de diepvries (in de keuken boven).</w:t>
      </w:r>
      <w:r w:rsidR="00730730" w:rsidRPr="00BE6FC0">
        <w:rPr>
          <w:rFonts w:ascii="Arial" w:hAnsi="Arial" w:cs="Arial"/>
          <w:spacing w:val="-1"/>
        </w:rPr>
        <w:t xml:space="preserve"> En er is een verbandtrommel in de TSO-schuur.</w:t>
      </w:r>
      <w:r w:rsidR="00801125" w:rsidRPr="00BE6FC0">
        <w:rPr>
          <w:rFonts w:ascii="Arial" w:hAnsi="Arial" w:cs="Arial"/>
          <w:spacing w:val="-1"/>
        </w:rPr>
        <w:t xml:space="preserve"> </w:t>
      </w:r>
      <w:r w:rsidRPr="00BE6FC0">
        <w:rPr>
          <w:rFonts w:ascii="Arial" w:hAnsi="Arial" w:cs="Arial"/>
          <w:spacing w:val="-1"/>
        </w:rPr>
        <w:t xml:space="preserve">Is er meer hulp nodig  dan is er een leerkracht als BHV-er aanwezig. </w:t>
      </w:r>
      <w:r w:rsidR="002C5694" w:rsidRPr="00BE6FC0">
        <w:rPr>
          <w:rFonts w:ascii="Arial" w:hAnsi="Arial" w:cs="Arial"/>
          <w:spacing w:val="-1"/>
        </w:rPr>
        <w:t xml:space="preserve">BHV-ers zijn: </w:t>
      </w:r>
      <w:r w:rsidR="00E2168E" w:rsidRPr="00BE6FC0">
        <w:rPr>
          <w:rFonts w:ascii="Arial" w:hAnsi="Arial" w:cs="Arial"/>
          <w:spacing w:val="-1"/>
        </w:rPr>
        <w:t>Ingeborg</w:t>
      </w:r>
      <w:r w:rsidR="0016784D">
        <w:rPr>
          <w:rFonts w:ascii="Arial" w:hAnsi="Arial" w:cs="Arial"/>
          <w:spacing w:val="-1"/>
        </w:rPr>
        <w:t xml:space="preserve"> Bakker,</w:t>
      </w:r>
      <w:r w:rsidR="007E4C8D">
        <w:rPr>
          <w:rFonts w:ascii="Arial" w:hAnsi="Arial" w:cs="Arial"/>
          <w:spacing w:val="-1"/>
        </w:rPr>
        <w:t xml:space="preserve"> </w:t>
      </w:r>
      <w:r w:rsidR="00E2168E" w:rsidRPr="00BE6FC0">
        <w:rPr>
          <w:rFonts w:ascii="Arial" w:hAnsi="Arial" w:cs="Arial"/>
          <w:spacing w:val="-1"/>
        </w:rPr>
        <w:t xml:space="preserve">Femke Corbijn, </w:t>
      </w:r>
      <w:r w:rsidR="00EB623D">
        <w:rPr>
          <w:rFonts w:ascii="Arial" w:hAnsi="Arial" w:cs="Arial"/>
          <w:spacing w:val="-1"/>
        </w:rPr>
        <w:t xml:space="preserve">René de Kok, René Legemate en Stijn Schenau. </w:t>
      </w:r>
      <w:r w:rsidR="0076614D">
        <w:rPr>
          <w:rFonts w:ascii="Arial" w:hAnsi="Arial" w:cs="Arial"/>
          <w:spacing w:val="-1"/>
        </w:rPr>
        <w:t>Bij twijfel: naar binnen gaan en met leerkracht overleggen.</w:t>
      </w:r>
      <w:r w:rsidR="002E680B">
        <w:rPr>
          <w:rFonts w:ascii="Arial" w:hAnsi="Arial" w:cs="Arial"/>
          <w:spacing w:val="-1"/>
        </w:rPr>
        <w:t xml:space="preserve"> Goed om zorgvuldig en voorzichtig te zijn!</w:t>
      </w:r>
    </w:p>
    <w:p w:rsidR="002E680B" w:rsidRDefault="002E680B" w:rsidP="002E680B">
      <w:pPr>
        <w:rPr>
          <w:rFonts w:ascii="Arial" w:hAnsi="Arial" w:cs="Arial"/>
        </w:rPr>
      </w:pPr>
    </w:p>
    <w:p w:rsidR="002E680B" w:rsidRDefault="002E680B" w:rsidP="002E680B">
      <w:pPr>
        <w:rPr>
          <w:rFonts w:ascii="Arial" w:hAnsi="Arial" w:cs="Arial"/>
        </w:rPr>
      </w:pPr>
    </w:p>
    <w:p w:rsidR="002E680B" w:rsidRDefault="002E680B" w:rsidP="002E680B">
      <w:pPr>
        <w:rPr>
          <w:rFonts w:ascii="Arial" w:hAnsi="Arial" w:cs="Arial"/>
        </w:rPr>
      </w:pPr>
    </w:p>
    <w:p w:rsidR="002E680B" w:rsidRPr="002E680B" w:rsidRDefault="002E680B" w:rsidP="002E680B">
      <w:pPr>
        <w:rPr>
          <w:rFonts w:ascii="Arial" w:hAnsi="Arial" w:cs="Arial"/>
        </w:rPr>
      </w:pPr>
    </w:p>
    <w:p w:rsidR="002E2873" w:rsidRPr="002E2873" w:rsidRDefault="000A1D1F" w:rsidP="002E2873">
      <w:pPr>
        <w:pStyle w:val="Lijstalinea"/>
        <w:ind w:left="814"/>
        <w:rPr>
          <w:rStyle w:val="Verwijzingopmerking"/>
          <w:rFonts w:ascii="Arial" w:hAnsi="Arial" w:cs="Arial"/>
          <w:color w:val="0070C0"/>
          <w:sz w:val="36"/>
          <w:szCs w:val="36"/>
        </w:rPr>
      </w:pPr>
      <w:r w:rsidRPr="002E2873">
        <w:rPr>
          <w:rFonts w:ascii="Arial" w:hAnsi="Arial" w:cs="Arial"/>
        </w:rPr>
        <w:t xml:space="preserve"> </w:t>
      </w:r>
    </w:p>
    <w:p w:rsidR="00E11F87" w:rsidRPr="002E2873" w:rsidRDefault="001857C1" w:rsidP="002E2873">
      <w:pPr>
        <w:pStyle w:val="Lijstalinea"/>
        <w:numPr>
          <w:ilvl w:val="0"/>
          <w:numId w:val="4"/>
        </w:numPr>
        <w:rPr>
          <w:rFonts w:ascii="Arial" w:hAnsi="Arial" w:cs="Arial"/>
          <w:color w:val="0070C0"/>
          <w:sz w:val="36"/>
          <w:szCs w:val="36"/>
        </w:rPr>
      </w:pPr>
      <w:r w:rsidRPr="002E2873">
        <w:rPr>
          <w:rFonts w:ascii="Arial" w:hAnsi="Arial" w:cs="Arial"/>
          <w:color w:val="0070C0"/>
          <w:sz w:val="36"/>
          <w:szCs w:val="36"/>
        </w:rPr>
        <w:t>Het pleinwachtrooster</w:t>
      </w:r>
    </w:p>
    <w:p w:rsidR="00E11F87" w:rsidRPr="00BE6FC0" w:rsidRDefault="007C6C31">
      <w:pPr>
        <w:rPr>
          <w:rFonts w:ascii="Arial" w:hAnsi="Arial" w:cs="Arial"/>
        </w:rPr>
      </w:pPr>
      <w:r w:rsidRPr="00BE6FC0">
        <w:rPr>
          <w:rFonts w:ascii="Arial" w:hAnsi="Arial" w:cs="Arial"/>
        </w:rPr>
        <w:t>Het pleinwachtrooster komt twee à drie keer per jaar via de mail.</w:t>
      </w:r>
    </w:p>
    <w:p w:rsidR="002E680B" w:rsidRPr="006C2FAE" w:rsidRDefault="00B3497F">
      <w:pPr>
        <w:rPr>
          <w:rFonts w:ascii="Arial" w:hAnsi="Arial" w:cs="Arial"/>
        </w:rPr>
      </w:pPr>
      <w:r w:rsidRPr="00BE6FC0">
        <w:rPr>
          <w:rFonts w:ascii="Arial" w:hAnsi="Arial" w:cs="Arial"/>
        </w:rPr>
        <w:t xml:space="preserve">Het wordt ook </w:t>
      </w:r>
      <w:r w:rsidR="00ED6CF1" w:rsidRPr="00BE6FC0">
        <w:rPr>
          <w:rFonts w:ascii="Arial" w:hAnsi="Arial" w:cs="Arial"/>
        </w:rPr>
        <w:t>altijd nog in de Pers</w:t>
      </w:r>
      <w:r w:rsidR="001857C1" w:rsidRPr="00BE6FC0">
        <w:rPr>
          <w:rFonts w:ascii="Arial" w:hAnsi="Arial" w:cs="Arial"/>
        </w:rPr>
        <w:t xml:space="preserve"> vermeld</w:t>
      </w:r>
      <w:r w:rsidR="00ED6CF1" w:rsidRPr="00BE6FC0">
        <w:rPr>
          <w:rFonts w:ascii="Arial" w:hAnsi="Arial" w:cs="Arial"/>
        </w:rPr>
        <w:t xml:space="preserve">, die elke twee </w:t>
      </w:r>
      <w:r w:rsidR="00266611">
        <w:rPr>
          <w:rFonts w:ascii="Arial" w:hAnsi="Arial" w:cs="Arial"/>
        </w:rPr>
        <w:t xml:space="preserve">à drie </w:t>
      </w:r>
      <w:r w:rsidR="00ED6CF1" w:rsidRPr="00BE6FC0">
        <w:rPr>
          <w:rFonts w:ascii="Arial" w:hAnsi="Arial" w:cs="Arial"/>
        </w:rPr>
        <w:t>weken uitkomt</w:t>
      </w:r>
    </w:p>
    <w:p w:rsidR="006C2FAE" w:rsidRDefault="006C2FAE">
      <w:pPr>
        <w:rPr>
          <w:rFonts w:ascii="Arial" w:hAnsi="Arial" w:cs="Arial"/>
          <w:color w:val="0070C0"/>
          <w:sz w:val="36"/>
          <w:szCs w:val="36"/>
        </w:rPr>
      </w:pPr>
    </w:p>
    <w:p w:rsidR="00E11F87" w:rsidRPr="00EC5F0B" w:rsidRDefault="001857C1">
      <w:pPr>
        <w:rPr>
          <w:rFonts w:ascii="Arial" w:hAnsi="Arial" w:cs="Arial"/>
          <w:color w:val="0070C0"/>
          <w:sz w:val="36"/>
          <w:szCs w:val="36"/>
        </w:rPr>
      </w:pPr>
      <w:r w:rsidRPr="00EC5F0B">
        <w:rPr>
          <w:rFonts w:ascii="Arial" w:hAnsi="Arial" w:cs="Arial"/>
          <w:color w:val="0070C0"/>
          <w:sz w:val="36"/>
          <w:szCs w:val="36"/>
        </w:rPr>
        <w:t>Groepen 1 en 2</w:t>
      </w:r>
    </w:p>
    <w:p w:rsidR="00BF545F" w:rsidRPr="00BE6FC0" w:rsidRDefault="00BF545F" w:rsidP="00BF545F">
      <w:pPr>
        <w:shd w:val="clear" w:color="auto" w:fill="FFFFFF"/>
        <w:spacing w:after="0" w:line="240" w:lineRule="auto"/>
        <w:rPr>
          <w:rFonts w:ascii="Arial" w:eastAsia="Times New Roman" w:hAnsi="Arial" w:cs="Arial"/>
          <w:color w:val="222222"/>
        </w:rPr>
      </w:pPr>
      <w:r w:rsidRPr="00BF545F">
        <w:rPr>
          <w:rFonts w:ascii="Arial" w:eastAsia="Times New Roman" w:hAnsi="Arial" w:cs="Arial"/>
          <w:color w:val="222222"/>
          <w:sz w:val="19"/>
          <w:szCs w:val="19"/>
        </w:rPr>
        <w:br/>
      </w:r>
      <w:r w:rsidRPr="00BE6FC0">
        <w:rPr>
          <w:rFonts w:ascii="Arial" w:eastAsia="Times New Roman" w:hAnsi="Arial" w:cs="Arial"/>
          <w:color w:val="222222"/>
        </w:rPr>
        <w:t>Op het plein zijn spullen om mee te spelen. De schuur met alle kleutermateriaal kan opengemaakt worden. De kinderen die hulpje zijn, mogen eerst iets</w:t>
      </w:r>
      <w:r w:rsidR="00C26189">
        <w:rPr>
          <w:rFonts w:ascii="Arial" w:eastAsia="Times New Roman" w:hAnsi="Arial" w:cs="Arial"/>
          <w:color w:val="222222"/>
        </w:rPr>
        <w:t xml:space="preserve"> kiezen uit de schuur, daarna ku</w:t>
      </w:r>
      <w:r w:rsidRPr="00BE6FC0">
        <w:rPr>
          <w:rFonts w:ascii="Arial" w:eastAsia="Times New Roman" w:hAnsi="Arial" w:cs="Arial"/>
          <w:color w:val="222222"/>
        </w:rPr>
        <w:t>n je het materiaal onder de kinderen verdelen.</w:t>
      </w:r>
    </w:p>
    <w:p w:rsidR="00BF545F" w:rsidRPr="00BE6FC0" w:rsidRDefault="00BF545F" w:rsidP="00BF545F">
      <w:pPr>
        <w:shd w:val="clear" w:color="auto" w:fill="FFFFFF"/>
        <w:spacing w:after="0" w:line="240" w:lineRule="auto"/>
        <w:rPr>
          <w:rFonts w:ascii="Arial" w:eastAsia="Times New Roman" w:hAnsi="Arial" w:cs="Arial"/>
          <w:color w:val="222222"/>
        </w:rPr>
      </w:pPr>
    </w:p>
    <w:p w:rsidR="00BF545F" w:rsidRPr="00BE6FC0" w:rsidRDefault="00BF545F" w:rsidP="00BF545F">
      <w:pPr>
        <w:shd w:val="clear" w:color="auto" w:fill="FFFFFF"/>
        <w:spacing w:after="0" w:line="240" w:lineRule="auto"/>
        <w:rPr>
          <w:rFonts w:ascii="Arial" w:eastAsia="Times New Roman" w:hAnsi="Arial" w:cs="Arial"/>
          <w:color w:val="222222"/>
        </w:rPr>
      </w:pPr>
      <w:r w:rsidRPr="00BE6FC0">
        <w:rPr>
          <w:rFonts w:ascii="Arial" w:eastAsia="Times New Roman" w:hAnsi="Arial" w:cs="Arial"/>
          <w:color w:val="222222"/>
        </w:rPr>
        <w:t>• In de zomer</w:t>
      </w:r>
      <w:r w:rsidR="00C26189">
        <w:rPr>
          <w:rFonts w:ascii="Arial" w:eastAsia="Times New Roman" w:hAnsi="Arial" w:cs="Arial"/>
          <w:color w:val="222222"/>
        </w:rPr>
        <w:t>,</w:t>
      </w:r>
      <w:r w:rsidRPr="00BE6FC0">
        <w:rPr>
          <w:rFonts w:ascii="Arial" w:eastAsia="Times New Roman" w:hAnsi="Arial" w:cs="Arial"/>
          <w:color w:val="222222"/>
        </w:rPr>
        <w:t xml:space="preserve"> als het heel erg warm is, mogen de kinderen op de kiss-and-ridestrook spe</w:t>
      </w:r>
      <w:r w:rsidR="00C26189">
        <w:rPr>
          <w:rFonts w:ascii="Arial" w:eastAsia="Times New Roman" w:hAnsi="Arial" w:cs="Arial"/>
          <w:color w:val="222222"/>
        </w:rPr>
        <w:t>len, waar ook schaduw is. Dit</w:t>
      </w:r>
      <w:r w:rsidRPr="00BE6FC0">
        <w:rPr>
          <w:rFonts w:ascii="Arial" w:eastAsia="Times New Roman" w:hAnsi="Arial" w:cs="Arial"/>
          <w:color w:val="222222"/>
        </w:rPr>
        <w:t xml:space="preserve"> altijd in overleg met de kleuterjuffen.</w:t>
      </w:r>
    </w:p>
    <w:p w:rsidR="00BF545F" w:rsidRPr="00BE6FC0" w:rsidRDefault="00BF545F" w:rsidP="00BF545F">
      <w:pPr>
        <w:shd w:val="clear" w:color="auto" w:fill="FFFFFF"/>
        <w:spacing w:after="0" w:line="240" w:lineRule="auto"/>
        <w:rPr>
          <w:rFonts w:ascii="Arial" w:eastAsia="Times New Roman" w:hAnsi="Arial" w:cs="Arial"/>
          <w:color w:val="222222"/>
        </w:rPr>
      </w:pPr>
    </w:p>
    <w:p w:rsidR="00BF545F" w:rsidRPr="00BE6FC0" w:rsidRDefault="00BF545F" w:rsidP="00BF545F">
      <w:pPr>
        <w:shd w:val="clear" w:color="auto" w:fill="FFFFFF"/>
        <w:spacing w:after="0" w:line="240" w:lineRule="auto"/>
        <w:rPr>
          <w:rFonts w:ascii="Arial" w:eastAsia="Times New Roman" w:hAnsi="Arial" w:cs="Arial"/>
          <w:color w:val="222222"/>
        </w:rPr>
      </w:pPr>
      <w:r w:rsidRPr="00BE6FC0">
        <w:rPr>
          <w:rFonts w:ascii="Arial" w:eastAsia="Times New Roman" w:hAnsi="Arial" w:cs="Arial"/>
          <w:color w:val="222222"/>
        </w:rPr>
        <w:t>• Pleisters liggen in de verbanddoos in de hal.</w:t>
      </w:r>
    </w:p>
    <w:p w:rsidR="00BF545F" w:rsidRPr="00BE6FC0" w:rsidRDefault="00BF545F" w:rsidP="00BF545F">
      <w:pPr>
        <w:shd w:val="clear" w:color="auto" w:fill="FFFFFF"/>
        <w:spacing w:after="0" w:line="240" w:lineRule="auto"/>
        <w:rPr>
          <w:rFonts w:ascii="Arial" w:eastAsia="Times New Roman" w:hAnsi="Arial" w:cs="Arial"/>
          <w:color w:val="222222"/>
        </w:rPr>
      </w:pPr>
    </w:p>
    <w:p w:rsidR="00BF545F" w:rsidRPr="00BE6FC0" w:rsidRDefault="00BF545F" w:rsidP="00BF545F">
      <w:pPr>
        <w:shd w:val="clear" w:color="auto" w:fill="FFFFFF"/>
        <w:spacing w:after="0" w:line="240" w:lineRule="auto"/>
        <w:rPr>
          <w:rFonts w:ascii="Arial" w:eastAsia="Times New Roman" w:hAnsi="Arial" w:cs="Arial"/>
          <w:color w:val="222222"/>
        </w:rPr>
      </w:pPr>
      <w:r w:rsidRPr="00BE6FC0">
        <w:rPr>
          <w:rFonts w:ascii="Arial" w:eastAsia="Times New Roman" w:hAnsi="Arial" w:cs="Arial"/>
          <w:color w:val="222222"/>
        </w:rPr>
        <w:t>• Bij droog weer mogen de kinderen ook in de zandbak spelen. Het net graag</w:t>
      </w:r>
    </w:p>
    <w:p w:rsidR="00BF545F" w:rsidRPr="00BE6FC0" w:rsidRDefault="00BF545F" w:rsidP="00BF545F">
      <w:pPr>
        <w:shd w:val="clear" w:color="auto" w:fill="FFFFFF"/>
        <w:spacing w:after="0" w:line="240" w:lineRule="auto"/>
        <w:rPr>
          <w:rFonts w:ascii="Arial" w:eastAsia="Times New Roman" w:hAnsi="Arial" w:cs="Arial"/>
          <w:color w:val="222222"/>
        </w:rPr>
      </w:pPr>
      <w:r w:rsidRPr="00BE6FC0">
        <w:rPr>
          <w:rFonts w:ascii="Arial" w:eastAsia="Times New Roman" w:hAnsi="Arial" w:cs="Arial"/>
          <w:color w:val="222222"/>
        </w:rPr>
        <w:t>aan één kant vast laten zitten. Als het warm is mogen de schoenen uit</w:t>
      </w:r>
    </w:p>
    <w:p w:rsidR="00BF545F" w:rsidRDefault="00BF545F" w:rsidP="00BF545F">
      <w:pPr>
        <w:shd w:val="clear" w:color="auto" w:fill="FFFFFF"/>
        <w:spacing w:after="0" w:line="240" w:lineRule="auto"/>
        <w:rPr>
          <w:rFonts w:ascii="Arial" w:eastAsia="Times New Roman" w:hAnsi="Arial" w:cs="Arial"/>
          <w:color w:val="222222"/>
        </w:rPr>
      </w:pPr>
      <w:r w:rsidRPr="00BE6FC0">
        <w:rPr>
          <w:rFonts w:ascii="Arial" w:eastAsia="Times New Roman" w:hAnsi="Arial" w:cs="Arial"/>
          <w:color w:val="222222"/>
        </w:rPr>
        <w:t>(alleen in de zandbak).</w:t>
      </w:r>
    </w:p>
    <w:p w:rsidR="006C2FAE" w:rsidRDefault="006C2FAE" w:rsidP="00BF545F">
      <w:pPr>
        <w:shd w:val="clear" w:color="auto" w:fill="FFFFFF"/>
        <w:spacing w:after="0" w:line="240" w:lineRule="auto"/>
        <w:rPr>
          <w:rFonts w:ascii="Arial" w:eastAsia="Times New Roman" w:hAnsi="Arial" w:cs="Arial"/>
          <w:color w:val="222222"/>
        </w:rPr>
      </w:pPr>
    </w:p>
    <w:p w:rsidR="006C2FAE" w:rsidRPr="00BE6FC0" w:rsidRDefault="006C2FAE" w:rsidP="00BF545F">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Als de zandbak niet in gebruik is mogen de kinderen niet over het net lopen.</w:t>
      </w:r>
    </w:p>
    <w:p w:rsidR="00BF545F" w:rsidRPr="00BE6FC0" w:rsidRDefault="00BF545F" w:rsidP="00BF545F">
      <w:pPr>
        <w:shd w:val="clear" w:color="auto" w:fill="FFFFFF"/>
        <w:spacing w:after="0" w:line="240" w:lineRule="auto"/>
        <w:rPr>
          <w:rFonts w:ascii="Arial" w:eastAsia="Times New Roman" w:hAnsi="Arial" w:cs="Arial"/>
          <w:color w:val="222222"/>
        </w:rPr>
      </w:pPr>
    </w:p>
    <w:p w:rsidR="00BF545F" w:rsidRPr="00BE6FC0" w:rsidRDefault="00BF545F" w:rsidP="00BF545F">
      <w:pPr>
        <w:shd w:val="clear" w:color="auto" w:fill="FFFFFF"/>
        <w:spacing w:after="0" w:line="240" w:lineRule="auto"/>
        <w:rPr>
          <w:rFonts w:ascii="Arial" w:eastAsia="Times New Roman" w:hAnsi="Arial" w:cs="Arial"/>
          <w:color w:val="222222"/>
        </w:rPr>
      </w:pPr>
      <w:r w:rsidRPr="00BE6FC0">
        <w:rPr>
          <w:rFonts w:ascii="Arial" w:eastAsia="Times New Roman" w:hAnsi="Arial" w:cs="Arial"/>
          <w:color w:val="222222"/>
        </w:rPr>
        <w:t>• Als de kinderen naar de wc moeten; vragen ze het eerst aan de pleinwacht.</w:t>
      </w:r>
    </w:p>
    <w:p w:rsidR="00BF545F" w:rsidRPr="00BE6FC0" w:rsidRDefault="00BF545F" w:rsidP="00BF545F">
      <w:pPr>
        <w:shd w:val="clear" w:color="auto" w:fill="FFFFFF"/>
        <w:spacing w:after="0" w:line="240" w:lineRule="auto"/>
        <w:rPr>
          <w:rFonts w:ascii="Arial" w:eastAsia="Times New Roman" w:hAnsi="Arial" w:cs="Arial"/>
          <w:color w:val="222222"/>
        </w:rPr>
      </w:pPr>
    </w:p>
    <w:p w:rsidR="00BF545F" w:rsidRPr="00BE6FC0" w:rsidRDefault="00BF545F" w:rsidP="00BF545F">
      <w:pPr>
        <w:shd w:val="clear" w:color="auto" w:fill="FFFFFF"/>
        <w:spacing w:after="0" w:line="240" w:lineRule="auto"/>
        <w:rPr>
          <w:rFonts w:ascii="Arial" w:eastAsia="Times New Roman" w:hAnsi="Arial" w:cs="Arial"/>
          <w:color w:val="222222"/>
        </w:rPr>
      </w:pPr>
      <w:r w:rsidRPr="00BE6FC0">
        <w:rPr>
          <w:rFonts w:ascii="Arial" w:eastAsia="Times New Roman" w:hAnsi="Arial" w:cs="Arial"/>
          <w:color w:val="222222"/>
        </w:rPr>
        <w:t>• Wilt u de kinderen stimuleren tot spelen, bv als ze alleen maar rondrennen.</w:t>
      </w:r>
    </w:p>
    <w:p w:rsidR="00BF545F" w:rsidRPr="00BE6FC0" w:rsidRDefault="00BF545F" w:rsidP="00BF545F">
      <w:pPr>
        <w:shd w:val="clear" w:color="auto" w:fill="FFFFFF"/>
        <w:spacing w:after="0" w:line="240" w:lineRule="auto"/>
        <w:rPr>
          <w:rFonts w:ascii="Arial" w:eastAsia="Times New Roman" w:hAnsi="Arial" w:cs="Arial"/>
          <w:color w:val="222222"/>
        </w:rPr>
      </w:pPr>
    </w:p>
    <w:p w:rsidR="00BF545F" w:rsidRPr="00266611" w:rsidRDefault="006C2FAE" w:rsidP="00266611">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w:t>
      </w:r>
      <w:r w:rsidR="00BF545F" w:rsidRPr="00266611">
        <w:rPr>
          <w:rFonts w:ascii="Arial" w:eastAsia="Times New Roman" w:hAnsi="Arial" w:cs="Arial"/>
          <w:color w:val="222222"/>
        </w:rPr>
        <w:t xml:space="preserve">Als kinderen slaan, duwen e.d., </w:t>
      </w:r>
      <w:r w:rsidR="007E4C8D">
        <w:rPr>
          <w:rFonts w:ascii="Arial" w:eastAsia="Times New Roman" w:hAnsi="Arial" w:cs="Arial"/>
          <w:color w:val="222222"/>
        </w:rPr>
        <w:t xml:space="preserve">moeten ze </w:t>
      </w:r>
      <w:r w:rsidR="00BF545F" w:rsidRPr="00266611">
        <w:rPr>
          <w:rFonts w:ascii="Arial" w:eastAsia="Times New Roman" w:hAnsi="Arial" w:cs="Arial"/>
          <w:color w:val="222222"/>
        </w:rPr>
        <w:t>even op de bank. Na</w:t>
      </w:r>
      <w:r w:rsidR="00266611">
        <w:rPr>
          <w:rFonts w:ascii="Arial" w:eastAsia="Times New Roman" w:hAnsi="Arial" w:cs="Arial"/>
          <w:color w:val="222222"/>
        </w:rPr>
        <w:t xml:space="preserve"> het goedmaken </w:t>
      </w:r>
      <w:r w:rsidR="007E4C8D">
        <w:rPr>
          <w:rFonts w:ascii="Arial" w:eastAsia="Times New Roman" w:hAnsi="Arial" w:cs="Arial"/>
          <w:color w:val="222222"/>
        </w:rPr>
        <w:t xml:space="preserve">mogen ze </w:t>
      </w:r>
      <w:r w:rsidR="00266611">
        <w:rPr>
          <w:rFonts w:ascii="Arial" w:eastAsia="Times New Roman" w:hAnsi="Arial" w:cs="Arial"/>
          <w:color w:val="222222"/>
        </w:rPr>
        <w:t>weer spelen. De picknicktafel mag gebruikt</w:t>
      </w:r>
      <w:r w:rsidR="00BF545F" w:rsidRPr="00266611">
        <w:rPr>
          <w:rFonts w:ascii="Arial" w:eastAsia="Times New Roman" w:hAnsi="Arial" w:cs="Arial"/>
          <w:color w:val="222222"/>
        </w:rPr>
        <w:t xml:space="preserve"> worden</w:t>
      </w:r>
      <w:r w:rsidR="00266611">
        <w:rPr>
          <w:rFonts w:ascii="Arial" w:eastAsia="Times New Roman" w:hAnsi="Arial" w:cs="Arial"/>
          <w:color w:val="222222"/>
        </w:rPr>
        <w:t xml:space="preserve"> om aan te spelen (niet erop staan!)</w:t>
      </w:r>
    </w:p>
    <w:p w:rsidR="00BF545F" w:rsidRPr="00BE6FC0" w:rsidRDefault="00BF545F" w:rsidP="00BF545F">
      <w:pPr>
        <w:shd w:val="clear" w:color="auto" w:fill="FFFFFF"/>
        <w:spacing w:after="0" w:line="240" w:lineRule="auto"/>
        <w:rPr>
          <w:rFonts w:ascii="Arial" w:eastAsia="Times New Roman" w:hAnsi="Arial" w:cs="Arial"/>
          <w:color w:val="222222"/>
        </w:rPr>
      </w:pPr>
    </w:p>
    <w:p w:rsidR="00BF545F" w:rsidRPr="00BE6FC0" w:rsidRDefault="00BF545F" w:rsidP="00BF545F">
      <w:pPr>
        <w:shd w:val="clear" w:color="auto" w:fill="FFFFFF"/>
        <w:spacing w:after="0" w:line="240" w:lineRule="auto"/>
        <w:rPr>
          <w:rFonts w:ascii="Arial" w:eastAsia="Times New Roman" w:hAnsi="Arial" w:cs="Arial"/>
          <w:color w:val="222222"/>
        </w:rPr>
      </w:pPr>
      <w:r w:rsidRPr="00BE6FC0">
        <w:rPr>
          <w:rFonts w:ascii="Arial" w:eastAsia="Times New Roman" w:hAnsi="Arial" w:cs="Arial"/>
          <w:color w:val="222222"/>
        </w:rPr>
        <w:t>• Iedereen speelt buiten tijdens de middagpauze (dus niet in het halletje blijven hangen). Alleen met toestemming van de leerkracht of pleinwacht mag iemand binnen zijn.</w:t>
      </w:r>
    </w:p>
    <w:p w:rsidR="00BF545F" w:rsidRPr="00BE6FC0" w:rsidRDefault="00BF545F" w:rsidP="00BF545F">
      <w:pPr>
        <w:shd w:val="clear" w:color="auto" w:fill="FFFFFF"/>
        <w:spacing w:after="0" w:line="240" w:lineRule="auto"/>
        <w:rPr>
          <w:rFonts w:ascii="Arial" w:eastAsia="Times New Roman" w:hAnsi="Arial" w:cs="Arial"/>
          <w:color w:val="222222"/>
        </w:rPr>
      </w:pPr>
    </w:p>
    <w:p w:rsidR="00BF545F" w:rsidRPr="00BE6FC0" w:rsidRDefault="00BF545F" w:rsidP="00BF545F">
      <w:pPr>
        <w:shd w:val="clear" w:color="auto" w:fill="FFFFFF"/>
        <w:spacing w:after="0" w:line="240" w:lineRule="auto"/>
        <w:rPr>
          <w:rFonts w:ascii="Arial" w:eastAsia="Times New Roman" w:hAnsi="Arial" w:cs="Arial"/>
          <w:color w:val="222222"/>
        </w:rPr>
      </w:pPr>
      <w:r w:rsidRPr="00BE6FC0">
        <w:rPr>
          <w:rFonts w:ascii="Arial" w:eastAsia="Times New Roman" w:hAnsi="Arial" w:cs="Arial"/>
          <w:color w:val="222222"/>
        </w:rPr>
        <w:t>• Om 13.00 uur nemen de leerkrachten de groepen over. Dan kunt u bijzonderheden doorgeven.</w:t>
      </w:r>
    </w:p>
    <w:p w:rsidR="00BF545F" w:rsidRPr="00BE6FC0" w:rsidRDefault="00BF545F" w:rsidP="00BF545F">
      <w:pPr>
        <w:shd w:val="clear" w:color="auto" w:fill="FFFFFF"/>
        <w:spacing w:after="0" w:line="240" w:lineRule="auto"/>
        <w:rPr>
          <w:rFonts w:ascii="Arial" w:eastAsia="Times New Roman" w:hAnsi="Arial" w:cs="Arial"/>
          <w:color w:val="222222"/>
        </w:rPr>
      </w:pPr>
      <w:r w:rsidRPr="00BE6FC0">
        <w:rPr>
          <w:rFonts w:ascii="Arial" w:eastAsia="Times New Roman" w:hAnsi="Arial" w:cs="Arial"/>
          <w:color w:val="222222"/>
        </w:rPr>
        <w:t>Let erop dat de kinderen niet achter de deur spelen, want er wordt anders veel op de bel gedrukt voor de peuters.</w:t>
      </w:r>
    </w:p>
    <w:p w:rsidR="00964FF7" w:rsidRPr="00BE6FC0" w:rsidRDefault="00964FF7" w:rsidP="00BF545F">
      <w:pPr>
        <w:shd w:val="clear" w:color="auto" w:fill="FFFFFF"/>
        <w:spacing w:after="0" w:line="240" w:lineRule="auto"/>
        <w:rPr>
          <w:rFonts w:ascii="Arial" w:eastAsia="Times New Roman" w:hAnsi="Arial" w:cs="Arial"/>
          <w:color w:val="222222"/>
        </w:rPr>
      </w:pPr>
    </w:p>
    <w:p w:rsidR="00B97B62" w:rsidRPr="00BE6FC0" w:rsidRDefault="00B97B62" w:rsidP="00BF545F">
      <w:pPr>
        <w:shd w:val="clear" w:color="auto" w:fill="FFFFFF"/>
        <w:spacing w:after="0" w:line="240" w:lineRule="auto"/>
        <w:rPr>
          <w:rFonts w:ascii="Arial" w:eastAsia="Times New Roman" w:hAnsi="Arial" w:cs="Arial"/>
          <w:color w:val="4F81BD" w:themeColor="accent1"/>
        </w:rPr>
      </w:pPr>
    </w:p>
    <w:p w:rsidR="00BD359C" w:rsidRDefault="00BD359C"/>
    <w:sectPr w:rsidR="00BD359C">
      <w:headerReference w:type="even" r:id="rId9"/>
      <w:headerReference w:type="default" r:id="rId10"/>
      <w:footerReference w:type="default" r:id="rId11"/>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F12" w:rsidRDefault="00540F12" w:rsidP="00796E5A">
      <w:pPr>
        <w:spacing w:after="0" w:line="240" w:lineRule="auto"/>
      </w:pPr>
      <w:r>
        <w:separator/>
      </w:r>
    </w:p>
  </w:endnote>
  <w:endnote w:type="continuationSeparator" w:id="0">
    <w:p w:rsidR="00540F12" w:rsidRDefault="00540F12" w:rsidP="00796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Nunito Regular">
    <w:altName w:val="Corbel"/>
    <w:charset w:val="00"/>
    <w:family w:val="auto"/>
    <w:pitch w:val="variable"/>
    <w:sig w:usb0="00000003" w:usb1="5000204B" w:usb2="00000000" w:usb3="00000000" w:csb0="00000001" w:csb1="00000000"/>
  </w:font>
  <w:font w:name="PMingLiU">
    <w:altName w:val="Microsoft JhengHei"/>
    <w:panose1 w:val="02010601000101010101"/>
    <w:charset w:val="88"/>
    <w:family w:val="roman"/>
    <w:pitch w:val="variable"/>
    <w:sig w:usb0="00000000" w:usb1="28CFFCFA" w:usb2="00000016" w:usb3="00000000" w:csb0="00100001" w:csb1="00000000"/>
  </w:font>
  <w:font w:name="Nunito">
    <w:altName w:val="Malgun Gothic"/>
    <w:charset w:val="4D"/>
    <w:family w:val="auto"/>
    <w:pitch w:val="variable"/>
    <w:sig w:usb0="800000EF" w:usb1="5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393459"/>
      <w:docPartObj>
        <w:docPartGallery w:val="Page Numbers (Bottom of Page)"/>
        <w:docPartUnique/>
      </w:docPartObj>
    </w:sdtPr>
    <w:sdtEndPr/>
    <w:sdtContent>
      <w:p w:rsidR="006C2FAE" w:rsidRDefault="006C2FAE">
        <w:pPr>
          <w:pStyle w:val="Voettekst"/>
          <w:jc w:val="right"/>
        </w:pPr>
        <w:r>
          <w:fldChar w:fldCharType="begin"/>
        </w:r>
        <w:r>
          <w:instrText>PAGE   \* MERGEFORMAT</w:instrText>
        </w:r>
        <w:r>
          <w:fldChar w:fldCharType="separate"/>
        </w:r>
        <w:r w:rsidR="003B2BDB">
          <w:rPr>
            <w:noProof/>
          </w:rPr>
          <w:t>8</w:t>
        </w:r>
        <w:r>
          <w:fldChar w:fldCharType="end"/>
        </w:r>
      </w:p>
    </w:sdtContent>
  </w:sdt>
  <w:p w:rsidR="006C2FAE" w:rsidRDefault="006C2F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F12" w:rsidRDefault="00540F12" w:rsidP="00796E5A">
      <w:pPr>
        <w:spacing w:after="0" w:line="240" w:lineRule="auto"/>
      </w:pPr>
      <w:r>
        <w:separator/>
      </w:r>
    </w:p>
  </w:footnote>
  <w:footnote w:type="continuationSeparator" w:id="0">
    <w:p w:rsidR="00540F12" w:rsidRDefault="00540F12" w:rsidP="00796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728"/>
      <w:gridCol w:w="1866"/>
      <w:gridCol w:w="3526"/>
    </w:tblGrid>
    <w:tr w:rsidR="006C2FAE" w:rsidRPr="008E0D90" w:rsidTr="00741100">
      <w:trPr>
        <w:trHeight w:val="151"/>
      </w:trPr>
      <w:tc>
        <w:tcPr>
          <w:tcW w:w="2389" w:type="pct"/>
          <w:tcBorders>
            <w:top w:val="nil"/>
            <w:left w:val="nil"/>
            <w:bottom w:val="single" w:sz="4" w:space="0" w:color="4F81BD" w:themeColor="accent1"/>
            <w:right w:val="nil"/>
          </w:tcBorders>
        </w:tcPr>
        <w:p w:rsidR="006C2FAE" w:rsidRDefault="006C2FAE">
          <w:pPr>
            <w:pStyle w:val="Koptekst"/>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6C2FAE" w:rsidRDefault="00540F12">
          <w:pPr>
            <w:pStyle w:val="Geenafstand"/>
            <w:rPr>
              <w:rFonts w:ascii="Cambria" w:hAnsi="Cambria"/>
              <w:color w:val="4F81BD" w:themeColor="accent1"/>
              <w:szCs w:val="20"/>
            </w:rPr>
          </w:pPr>
          <w:sdt>
            <w:sdtPr>
              <w:rPr>
                <w:rFonts w:ascii="Cambria" w:hAnsi="Cambria"/>
                <w:color w:val="4F81BD" w:themeColor="accent1"/>
              </w:rPr>
              <w:id w:val="95367809"/>
              <w:placeholder>
                <w:docPart w:val="ABF901FEE20B62459D8BA635B275EE46"/>
              </w:placeholder>
              <w:temporary/>
              <w:showingPlcHdr/>
            </w:sdtPr>
            <w:sdtEndPr/>
            <w:sdtContent>
              <w:r w:rsidR="006C2FAE">
                <w:rPr>
                  <w:rFonts w:ascii="Cambria" w:hAnsi="Cambria"/>
                  <w:color w:val="4F81BD" w:themeColor="accent1"/>
                </w:rPr>
                <w:t>[Geef de tekst op]</w:t>
              </w:r>
            </w:sdtContent>
          </w:sdt>
        </w:p>
      </w:tc>
      <w:tc>
        <w:tcPr>
          <w:tcW w:w="2278" w:type="pct"/>
          <w:tcBorders>
            <w:top w:val="nil"/>
            <w:left w:val="nil"/>
            <w:bottom w:val="single" w:sz="4" w:space="0" w:color="4F81BD" w:themeColor="accent1"/>
            <w:right w:val="nil"/>
          </w:tcBorders>
        </w:tcPr>
        <w:p w:rsidR="006C2FAE" w:rsidRDefault="006C2FAE">
          <w:pPr>
            <w:pStyle w:val="Koptekst"/>
            <w:spacing w:line="276" w:lineRule="auto"/>
            <w:rPr>
              <w:rFonts w:ascii="Cambria" w:eastAsiaTheme="majorEastAsia" w:hAnsi="Cambria" w:cstheme="majorBidi"/>
              <w:b/>
              <w:bCs/>
              <w:color w:val="4F81BD" w:themeColor="accent1"/>
            </w:rPr>
          </w:pPr>
        </w:p>
      </w:tc>
    </w:tr>
    <w:tr w:rsidR="006C2FAE" w:rsidRPr="008E0D90" w:rsidTr="00741100">
      <w:trPr>
        <w:trHeight w:val="150"/>
      </w:trPr>
      <w:tc>
        <w:tcPr>
          <w:tcW w:w="2389" w:type="pct"/>
          <w:tcBorders>
            <w:top w:val="single" w:sz="4" w:space="0" w:color="4F81BD" w:themeColor="accent1"/>
            <w:left w:val="nil"/>
            <w:bottom w:val="nil"/>
            <w:right w:val="nil"/>
          </w:tcBorders>
        </w:tcPr>
        <w:p w:rsidR="006C2FAE" w:rsidRDefault="006C2FAE">
          <w:pPr>
            <w:pStyle w:val="Koptekst"/>
            <w:spacing w:line="276" w:lineRule="auto"/>
            <w:rPr>
              <w:rFonts w:ascii="Cambria" w:eastAsiaTheme="majorEastAsia" w:hAnsi="Cambria" w:cstheme="majorBidi"/>
              <w:b/>
              <w:bCs/>
              <w:color w:val="4F81BD" w:themeColor="accent1"/>
            </w:rPr>
          </w:pPr>
        </w:p>
      </w:tc>
      <w:tc>
        <w:tcPr>
          <w:tcW w:w="0" w:type="auto"/>
          <w:vMerge/>
          <w:vAlign w:val="center"/>
          <w:hideMark/>
        </w:tcPr>
        <w:p w:rsidR="006C2FAE" w:rsidRDefault="006C2FAE">
          <w:pPr>
            <w:spacing w:after="0" w:line="240" w:lineRule="auto"/>
            <w:rPr>
              <w:rFonts w:ascii="Cambria" w:hAnsi="Cambria"/>
              <w:color w:val="4F81BD" w:themeColor="accent1"/>
            </w:rPr>
          </w:pPr>
        </w:p>
      </w:tc>
      <w:tc>
        <w:tcPr>
          <w:tcW w:w="2278" w:type="pct"/>
          <w:tcBorders>
            <w:top w:val="single" w:sz="4" w:space="0" w:color="4F81BD" w:themeColor="accent1"/>
            <w:left w:val="nil"/>
            <w:bottom w:val="nil"/>
            <w:right w:val="nil"/>
          </w:tcBorders>
        </w:tcPr>
        <w:p w:rsidR="006C2FAE" w:rsidRDefault="006C2FAE">
          <w:pPr>
            <w:pStyle w:val="Koptekst"/>
            <w:spacing w:line="276" w:lineRule="auto"/>
            <w:rPr>
              <w:rFonts w:ascii="Cambria" w:eastAsiaTheme="majorEastAsia" w:hAnsi="Cambria" w:cstheme="majorBidi"/>
              <w:b/>
              <w:bCs/>
              <w:color w:val="4F81BD" w:themeColor="accent1"/>
            </w:rPr>
          </w:pPr>
        </w:p>
      </w:tc>
    </w:tr>
  </w:tbl>
  <w:p w:rsidR="006C2FAE" w:rsidRDefault="006C2FA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1010" w:type="pct"/>
      <w:tblLook w:val="04A0" w:firstRow="1" w:lastRow="0" w:firstColumn="1" w:lastColumn="0" w:noHBand="0" w:noVBand="1"/>
    </w:tblPr>
    <w:tblGrid>
      <w:gridCol w:w="1822"/>
    </w:tblGrid>
    <w:tr w:rsidR="006C2FAE" w:rsidRPr="008E0D90" w:rsidTr="00B644F5">
      <w:trPr>
        <w:trHeight w:val="491"/>
      </w:trPr>
      <w:tc>
        <w:tcPr>
          <w:tcW w:w="5000" w:type="pct"/>
          <w:vMerge w:val="restart"/>
          <w:noWrap/>
          <w:vAlign w:val="center"/>
          <w:hideMark/>
        </w:tcPr>
        <w:p w:rsidR="006C2FAE" w:rsidRDefault="006C2FAE" w:rsidP="00B644F5">
          <w:pPr>
            <w:pStyle w:val="Geenafstand"/>
            <w:rPr>
              <w:rFonts w:ascii="Cambria" w:hAnsi="Cambria"/>
              <w:color w:val="4F81BD" w:themeColor="accent1"/>
              <w:szCs w:val="20"/>
            </w:rPr>
          </w:pPr>
        </w:p>
      </w:tc>
    </w:tr>
    <w:tr w:rsidR="006C2FAE" w:rsidRPr="008E0D90" w:rsidTr="00B644F5">
      <w:trPr>
        <w:trHeight w:val="491"/>
      </w:trPr>
      <w:tc>
        <w:tcPr>
          <w:tcW w:w="0" w:type="auto"/>
          <w:vMerge/>
          <w:vAlign w:val="center"/>
          <w:hideMark/>
        </w:tcPr>
        <w:p w:rsidR="006C2FAE" w:rsidRDefault="006C2FAE">
          <w:pPr>
            <w:spacing w:after="0" w:line="240" w:lineRule="auto"/>
            <w:rPr>
              <w:rFonts w:ascii="Cambria" w:hAnsi="Cambria"/>
              <w:color w:val="4F81BD" w:themeColor="accent1"/>
            </w:rPr>
          </w:pPr>
        </w:p>
      </w:tc>
    </w:tr>
  </w:tbl>
  <w:p w:rsidR="006C2FAE" w:rsidRDefault="00EB623D">
    <w:pPr>
      <w:pStyle w:val="Koptekst"/>
    </w:pPr>
    <w:r>
      <w:rPr>
        <w:noProof/>
      </w:rPr>
      <w:drawing>
        <wp:inline distT="0" distB="0" distL="0" distR="0">
          <wp:extent cx="3957403" cy="889830"/>
          <wp:effectExtent l="0" t="0" r="508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ngerd briefhoofd.png"/>
                  <pic:cNvPicPr/>
                </pic:nvPicPr>
                <pic:blipFill>
                  <a:blip r:embed="rId1"/>
                  <a:stretch>
                    <a:fillRect/>
                  </a:stretch>
                </pic:blipFill>
                <pic:spPr>
                  <a:xfrm>
                    <a:off x="0" y="0"/>
                    <a:ext cx="3970588" cy="892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6D6A"/>
    <w:multiLevelType w:val="hybridMultilevel"/>
    <w:tmpl w:val="423C836E"/>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 w15:restartNumberingAfterBreak="0">
    <w:nsid w:val="07946BD0"/>
    <w:multiLevelType w:val="hybridMultilevel"/>
    <w:tmpl w:val="8D708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E55D07"/>
    <w:multiLevelType w:val="hybridMultilevel"/>
    <w:tmpl w:val="38C2E596"/>
    <w:lvl w:ilvl="0" w:tplc="4170C47E">
      <w:start w:val="6"/>
      <w:numFmt w:val="bullet"/>
      <w:lvlText w:val="-"/>
      <w:lvlJc w:val="left"/>
      <w:pPr>
        <w:ind w:left="814" w:hanging="360"/>
      </w:pPr>
      <w:rPr>
        <w:rFonts w:ascii="Open Sans" w:eastAsiaTheme="minorEastAsia" w:hAnsi="Open Sans" w:cs="Open Sans" w:hint="default"/>
        <w:sz w:val="18"/>
      </w:rPr>
    </w:lvl>
    <w:lvl w:ilvl="1" w:tplc="04130003" w:tentative="1">
      <w:start w:val="1"/>
      <w:numFmt w:val="bullet"/>
      <w:lvlText w:val="o"/>
      <w:lvlJc w:val="left"/>
      <w:pPr>
        <w:ind w:left="1667" w:hanging="360"/>
      </w:pPr>
      <w:rPr>
        <w:rFonts w:ascii="Courier New" w:hAnsi="Courier New" w:cs="Courier New" w:hint="default"/>
      </w:rPr>
    </w:lvl>
    <w:lvl w:ilvl="2" w:tplc="04130005" w:tentative="1">
      <w:start w:val="1"/>
      <w:numFmt w:val="bullet"/>
      <w:lvlText w:val=""/>
      <w:lvlJc w:val="left"/>
      <w:pPr>
        <w:ind w:left="2387" w:hanging="360"/>
      </w:pPr>
      <w:rPr>
        <w:rFonts w:ascii="Wingdings" w:hAnsi="Wingdings" w:hint="default"/>
      </w:rPr>
    </w:lvl>
    <w:lvl w:ilvl="3" w:tplc="04130001" w:tentative="1">
      <w:start w:val="1"/>
      <w:numFmt w:val="bullet"/>
      <w:lvlText w:val=""/>
      <w:lvlJc w:val="left"/>
      <w:pPr>
        <w:ind w:left="3107" w:hanging="360"/>
      </w:pPr>
      <w:rPr>
        <w:rFonts w:ascii="Symbol" w:hAnsi="Symbol" w:hint="default"/>
      </w:rPr>
    </w:lvl>
    <w:lvl w:ilvl="4" w:tplc="04130003" w:tentative="1">
      <w:start w:val="1"/>
      <w:numFmt w:val="bullet"/>
      <w:lvlText w:val="o"/>
      <w:lvlJc w:val="left"/>
      <w:pPr>
        <w:ind w:left="3827" w:hanging="360"/>
      </w:pPr>
      <w:rPr>
        <w:rFonts w:ascii="Courier New" w:hAnsi="Courier New" w:cs="Courier New" w:hint="default"/>
      </w:rPr>
    </w:lvl>
    <w:lvl w:ilvl="5" w:tplc="04130005" w:tentative="1">
      <w:start w:val="1"/>
      <w:numFmt w:val="bullet"/>
      <w:lvlText w:val=""/>
      <w:lvlJc w:val="left"/>
      <w:pPr>
        <w:ind w:left="4547" w:hanging="360"/>
      </w:pPr>
      <w:rPr>
        <w:rFonts w:ascii="Wingdings" w:hAnsi="Wingdings" w:hint="default"/>
      </w:rPr>
    </w:lvl>
    <w:lvl w:ilvl="6" w:tplc="04130001" w:tentative="1">
      <w:start w:val="1"/>
      <w:numFmt w:val="bullet"/>
      <w:lvlText w:val=""/>
      <w:lvlJc w:val="left"/>
      <w:pPr>
        <w:ind w:left="5267" w:hanging="360"/>
      </w:pPr>
      <w:rPr>
        <w:rFonts w:ascii="Symbol" w:hAnsi="Symbol" w:hint="default"/>
      </w:rPr>
    </w:lvl>
    <w:lvl w:ilvl="7" w:tplc="04130003" w:tentative="1">
      <w:start w:val="1"/>
      <w:numFmt w:val="bullet"/>
      <w:lvlText w:val="o"/>
      <w:lvlJc w:val="left"/>
      <w:pPr>
        <w:ind w:left="5987" w:hanging="360"/>
      </w:pPr>
      <w:rPr>
        <w:rFonts w:ascii="Courier New" w:hAnsi="Courier New" w:cs="Courier New" w:hint="default"/>
      </w:rPr>
    </w:lvl>
    <w:lvl w:ilvl="8" w:tplc="04130005" w:tentative="1">
      <w:start w:val="1"/>
      <w:numFmt w:val="bullet"/>
      <w:lvlText w:val=""/>
      <w:lvlJc w:val="left"/>
      <w:pPr>
        <w:ind w:left="6707" w:hanging="360"/>
      </w:pPr>
      <w:rPr>
        <w:rFonts w:ascii="Wingdings" w:hAnsi="Wingdings" w:hint="default"/>
      </w:rPr>
    </w:lvl>
  </w:abstractNum>
  <w:abstractNum w:abstractNumId="3" w15:restartNumberingAfterBreak="0">
    <w:nsid w:val="341D04FE"/>
    <w:multiLevelType w:val="hybridMultilevel"/>
    <w:tmpl w:val="445AA1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95941E9"/>
    <w:multiLevelType w:val="hybridMultilevel"/>
    <w:tmpl w:val="8ED650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994A8C"/>
    <w:multiLevelType w:val="hybridMultilevel"/>
    <w:tmpl w:val="505EBF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155326"/>
    <w:multiLevelType w:val="hybridMultilevel"/>
    <w:tmpl w:val="1084D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3AD7668"/>
    <w:multiLevelType w:val="hybridMultilevel"/>
    <w:tmpl w:val="AE58D1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8F80DFD"/>
    <w:multiLevelType w:val="hybridMultilevel"/>
    <w:tmpl w:val="8F647E4C"/>
    <w:lvl w:ilvl="0" w:tplc="4170C47E">
      <w:start w:val="6"/>
      <w:numFmt w:val="bullet"/>
      <w:lvlText w:val="-"/>
      <w:lvlJc w:val="left"/>
      <w:pPr>
        <w:ind w:left="587" w:hanging="360"/>
      </w:pPr>
      <w:rPr>
        <w:rFonts w:ascii="Open Sans" w:eastAsiaTheme="minorEastAsia" w:hAnsi="Open Sans" w:cs="Open Sans" w:hint="default"/>
        <w:sz w:val="18"/>
      </w:rPr>
    </w:lvl>
    <w:lvl w:ilvl="1" w:tplc="04130003" w:tentative="1">
      <w:start w:val="1"/>
      <w:numFmt w:val="bullet"/>
      <w:lvlText w:val="o"/>
      <w:lvlJc w:val="left"/>
      <w:pPr>
        <w:ind w:left="1307" w:hanging="360"/>
      </w:pPr>
      <w:rPr>
        <w:rFonts w:ascii="Courier New" w:hAnsi="Courier New" w:cs="Courier New" w:hint="default"/>
      </w:rPr>
    </w:lvl>
    <w:lvl w:ilvl="2" w:tplc="04130005" w:tentative="1">
      <w:start w:val="1"/>
      <w:numFmt w:val="bullet"/>
      <w:lvlText w:val=""/>
      <w:lvlJc w:val="left"/>
      <w:pPr>
        <w:ind w:left="2027" w:hanging="360"/>
      </w:pPr>
      <w:rPr>
        <w:rFonts w:ascii="Wingdings" w:hAnsi="Wingdings" w:hint="default"/>
      </w:rPr>
    </w:lvl>
    <w:lvl w:ilvl="3" w:tplc="04130001" w:tentative="1">
      <w:start w:val="1"/>
      <w:numFmt w:val="bullet"/>
      <w:lvlText w:val=""/>
      <w:lvlJc w:val="left"/>
      <w:pPr>
        <w:ind w:left="2747" w:hanging="360"/>
      </w:pPr>
      <w:rPr>
        <w:rFonts w:ascii="Symbol" w:hAnsi="Symbol" w:hint="default"/>
      </w:rPr>
    </w:lvl>
    <w:lvl w:ilvl="4" w:tplc="04130003" w:tentative="1">
      <w:start w:val="1"/>
      <w:numFmt w:val="bullet"/>
      <w:lvlText w:val="o"/>
      <w:lvlJc w:val="left"/>
      <w:pPr>
        <w:ind w:left="3467" w:hanging="360"/>
      </w:pPr>
      <w:rPr>
        <w:rFonts w:ascii="Courier New" w:hAnsi="Courier New" w:cs="Courier New" w:hint="default"/>
      </w:rPr>
    </w:lvl>
    <w:lvl w:ilvl="5" w:tplc="04130005" w:tentative="1">
      <w:start w:val="1"/>
      <w:numFmt w:val="bullet"/>
      <w:lvlText w:val=""/>
      <w:lvlJc w:val="left"/>
      <w:pPr>
        <w:ind w:left="4187" w:hanging="360"/>
      </w:pPr>
      <w:rPr>
        <w:rFonts w:ascii="Wingdings" w:hAnsi="Wingdings" w:hint="default"/>
      </w:rPr>
    </w:lvl>
    <w:lvl w:ilvl="6" w:tplc="04130001" w:tentative="1">
      <w:start w:val="1"/>
      <w:numFmt w:val="bullet"/>
      <w:lvlText w:val=""/>
      <w:lvlJc w:val="left"/>
      <w:pPr>
        <w:ind w:left="4907" w:hanging="360"/>
      </w:pPr>
      <w:rPr>
        <w:rFonts w:ascii="Symbol" w:hAnsi="Symbol" w:hint="default"/>
      </w:rPr>
    </w:lvl>
    <w:lvl w:ilvl="7" w:tplc="04130003" w:tentative="1">
      <w:start w:val="1"/>
      <w:numFmt w:val="bullet"/>
      <w:lvlText w:val="o"/>
      <w:lvlJc w:val="left"/>
      <w:pPr>
        <w:ind w:left="5627" w:hanging="360"/>
      </w:pPr>
      <w:rPr>
        <w:rFonts w:ascii="Courier New" w:hAnsi="Courier New" w:cs="Courier New" w:hint="default"/>
      </w:rPr>
    </w:lvl>
    <w:lvl w:ilvl="8" w:tplc="04130005" w:tentative="1">
      <w:start w:val="1"/>
      <w:numFmt w:val="bullet"/>
      <w:lvlText w:val=""/>
      <w:lvlJc w:val="left"/>
      <w:pPr>
        <w:ind w:left="6347" w:hanging="360"/>
      </w:pPr>
      <w:rPr>
        <w:rFonts w:ascii="Wingdings" w:hAnsi="Wingdings" w:hint="default"/>
      </w:rPr>
    </w:lvl>
  </w:abstractNum>
  <w:abstractNum w:abstractNumId="9" w15:restartNumberingAfterBreak="0">
    <w:nsid w:val="4B6F2F91"/>
    <w:multiLevelType w:val="hybridMultilevel"/>
    <w:tmpl w:val="417EDA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1C664D1"/>
    <w:multiLevelType w:val="hybridMultilevel"/>
    <w:tmpl w:val="FD1A56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66E3AD9"/>
    <w:multiLevelType w:val="hybridMultilevel"/>
    <w:tmpl w:val="BA7A7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2"/>
  </w:num>
  <w:num w:numId="5">
    <w:abstractNumId w:val="7"/>
  </w:num>
  <w:num w:numId="6">
    <w:abstractNumId w:val="0"/>
  </w:num>
  <w:num w:numId="7">
    <w:abstractNumId w:val="10"/>
  </w:num>
  <w:num w:numId="8">
    <w:abstractNumId w:val="5"/>
  </w:num>
  <w:num w:numId="9">
    <w:abstractNumId w:val="9"/>
  </w:num>
  <w:num w:numId="10">
    <w:abstractNumId w:val="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87"/>
    <w:rsid w:val="00021A31"/>
    <w:rsid w:val="00052813"/>
    <w:rsid w:val="000A1D1F"/>
    <w:rsid w:val="000B6FFF"/>
    <w:rsid w:val="000C4E4C"/>
    <w:rsid w:val="000D3E24"/>
    <w:rsid w:val="00131D90"/>
    <w:rsid w:val="0016771E"/>
    <w:rsid w:val="0016784D"/>
    <w:rsid w:val="001857C1"/>
    <w:rsid w:val="001C0CD0"/>
    <w:rsid w:val="00260FAD"/>
    <w:rsid w:val="00266611"/>
    <w:rsid w:val="002A3677"/>
    <w:rsid w:val="002C5694"/>
    <w:rsid w:val="002E2873"/>
    <w:rsid w:val="002E680B"/>
    <w:rsid w:val="0033577C"/>
    <w:rsid w:val="003B2BDB"/>
    <w:rsid w:val="003B711D"/>
    <w:rsid w:val="003D5A64"/>
    <w:rsid w:val="004173CC"/>
    <w:rsid w:val="004522ED"/>
    <w:rsid w:val="00482F58"/>
    <w:rsid w:val="0049186B"/>
    <w:rsid w:val="00540F12"/>
    <w:rsid w:val="00591E1F"/>
    <w:rsid w:val="006C2FAE"/>
    <w:rsid w:val="0072730D"/>
    <w:rsid w:val="00730730"/>
    <w:rsid w:val="00741100"/>
    <w:rsid w:val="00751188"/>
    <w:rsid w:val="0076614D"/>
    <w:rsid w:val="00796E5A"/>
    <w:rsid w:val="007A65FC"/>
    <w:rsid w:val="007C6C31"/>
    <w:rsid w:val="007E4C8D"/>
    <w:rsid w:val="00801125"/>
    <w:rsid w:val="008120FA"/>
    <w:rsid w:val="008D13C5"/>
    <w:rsid w:val="009539B7"/>
    <w:rsid w:val="00964FF7"/>
    <w:rsid w:val="009A3710"/>
    <w:rsid w:val="009D0580"/>
    <w:rsid w:val="009D20B0"/>
    <w:rsid w:val="009D72D6"/>
    <w:rsid w:val="009E0145"/>
    <w:rsid w:val="00A439CC"/>
    <w:rsid w:val="00A73F2C"/>
    <w:rsid w:val="00A81E69"/>
    <w:rsid w:val="00B22FE6"/>
    <w:rsid w:val="00B3497F"/>
    <w:rsid w:val="00B644F5"/>
    <w:rsid w:val="00B713F5"/>
    <w:rsid w:val="00B97B62"/>
    <w:rsid w:val="00BD359C"/>
    <w:rsid w:val="00BE6FC0"/>
    <w:rsid w:val="00BF545F"/>
    <w:rsid w:val="00C26189"/>
    <w:rsid w:val="00D508CB"/>
    <w:rsid w:val="00D705E9"/>
    <w:rsid w:val="00E11F87"/>
    <w:rsid w:val="00E2168E"/>
    <w:rsid w:val="00EA5437"/>
    <w:rsid w:val="00EB623D"/>
    <w:rsid w:val="00EC5F0B"/>
    <w:rsid w:val="00ED1973"/>
    <w:rsid w:val="00ED6CF1"/>
    <w:rsid w:val="00EE5377"/>
    <w:rsid w:val="00F25E7B"/>
    <w:rsid w:val="00F35C98"/>
    <w:rsid w:val="00F55B16"/>
    <w:rsid w:val="00F83E9F"/>
    <w:rsid w:val="00F95888"/>
    <w:rsid w:val="00FA25ED"/>
    <w:rsid w:val="00FC27B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1941DE"/>
  <w15:docId w15:val="{AC3F8FED-D5B6-2D4A-88EF-CE61D119F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65FC"/>
    <w:pPr>
      <w:ind w:left="720"/>
      <w:contextualSpacing/>
    </w:pPr>
  </w:style>
  <w:style w:type="character" w:styleId="Hyperlink">
    <w:name w:val="Hyperlink"/>
    <w:basedOn w:val="Standaardalinea-lettertype"/>
    <w:uiPriority w:val="99"/>
    <w:unhideWhenUsed/>
    <w:rsid w:val="004173CC"/>
    <w:rPr>
      <w:color w:val="0000FF" w:themeColor="hyperlink"/>
      <w:u w:val="single"/>
    </w:rPr>
  </w:style>
  <w:style w:type="paragraph" w:styleId="Koptekst">
    <w:name w:val="header"/>
    <w:basedOn w:val="Standaard"/>
    <w:link w:val="KoptekstChar"/>
    <w:uiPriority w:val="99"/>
    <w:unhideWhenUsed/>
    <w:rsid w:val="00796E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6E5A"/>
  </w:style>
  <w:style w:type="paragraph" w:styleId="Voettekst">
    <w:name w:val="footer"/>
    <w:basedOn w:val="Standaard"/>
    <w:link w:val="VoettekstChar"/>
    <w:uiPriority w:val="99"/>
    <w:unhideWhenUsed/>
    <w:rsid w:val="00796E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6E5A"/>
  </w:style>
  <w:style w:type="character" w:styleId="Verwijzingopmerking">
    <w:name w:val="annotation reference"/>
    <w:basedOn w:val="Standaardalinea-lettertype"/>
    <w:uiPriority w:val="99"/>
    <w:semiHidden/>
    <w:unhideWhenUsed/>
    <w:rsid w:val="00BD359C"/>
    <w:rPr>
      <w:sz w:val="18"/>
      <w:szCs w:val="18"/>
    </w:rPr>
  </w:style>
  <w:style w:type="paragraph" w:styleId="Tekstopmerking">
    <w:name w:val="annotation text"/>
    <w:basedOn w:val="Standaard"/>
    <w:link w:val="TekstopmerkingChar"/>
    <w:uiPriority w:val="99"/>
    <w:semiHidden/>
    <w:unhideWhenUsed/>
    <w:rsid w:val="00BD359C"/>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BD359C"/>
    <w:rPr>
      <w:sz w:val="24"/>
      <w:szCs w:val="24"/>
    </w:rPr>
  </w:style>
  <w:style w:type="paragraph" w:styleId="Onderwerpvanopmerking">
    <w:name w:val="annotation subject"/>
    <w:basedOn w:val="Tekstopmerking"/>
    <w:next w:val="Tekstopmerking"/>
    <w:link w:val="OnderwerpvanopmerkingChar"/>
    <w:uiPriority w:val="99"/>
    <w:semiHidden/>
    <w:unhideWhenUsed/>
    <w:rsid w:val="00BD359C"/>
    <w:rPr>
      <w:b/>
      <w:bCs/>
      <w:sz w:val="20"/>
      <w:szCs w:val="20"/>
    </w:rPr>
  </w:style>
  <w:style w:type="character" w:customStyle="1" w:styleId="OnderwerpvanopmerkingChar">
    <w:name w:val="Onderwerp van opmerking Char"/>
    <w:basedOn w:val="TekstopmerkingChar"/>
    <w:link w:val="Onderwerpvanopmerking"/>
    <w:uiPriority w:val="99"/>
    <w:semiHidden/>
    <w:rsid w:val="00BD359C"/>
    <w:rPr>
      <w:b/>
      <w:bCs/>
      <w:sz w:val="20"/>
      <w:szCs w:val="20"/>
    </w:rPr>
  </w:style>
  <w:style w:type="paragraph" w:styleId="Ballontekst">
    <w:name w:val="Balloon Text"/>
    <w:basedOn w:val="Standaard"/>
    <w:link w:val="BallontekstChar"/>
    <w:uiPriority w:val="99"/>
    <w:semiHidden/>
    <w:unhideWhenUsed/>
    <w:rsid w:val="00BD359C"/>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D359C"/>
    <w:rPr>
      <w:rFonts w:ascii="Lucida Grande" w:hAnsi="Lucida Grande" w:cs="Lucida Grande"/>
      <w:sz w:val="18"/>
      <w:szCs w:val="18"/>
    </w:rPr>
  </w:style>
  <w:style w:type="table" w:styleId="Tabelraster">
    <w:name w:val="Table Grid"/>
    <w:basedOn w:val="Standaardtabel"/>
    <w:uiPriority w:val="59"/>
    <w:rsid w:val="00BD359C"/>
    <w:pPr>
      <w:spacing w:after="0" w:line="240" w:lineRule="auto"/>
    </w:pPr>
    <w:rPr>
      <w:rFonts w:ascii="Nunito Regular" w:hAnsi="Nunito Regula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qFormat/>
    <w:rsid w:val="00B644F5"/>
    <w:pPr>
      <w:spacing w:after="0" w:line="240" w:lineRule="auto"/>
    </w:pPr>
    <w:rPr>
      <w:rFonts w:ascii="PMingLiU" w:hAnsi="PMingLiU"/>
    </w:rPr>
  </w:style>
  <w:style w:type="character" w:customStyle="1" w:styleId="GeenafstandChar">
    <w:name w:val="Geen afstand Char"/>
    <w:basedOn w:val="Standaardalinea-lettertype"/>
    <w:link w:val="Geenafstand"/>
    <w:rsid w:val="00B644F5"/>
    <w:rPr>
      <w:rFonts w:ascii="PMingLiU" w:hAnsi="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92">
      <w:bodyDiv w:val="1"/>
      <w:marLeft w:val="0"/>
      <w:marRight w:val="0"/>
      <w:marTop w:val="0"/>
      <w:marBottom w:val="0"/>
      <w:divBdr>
        <w:top w:val="none" w:sz="0" w:space="0" w:color="auto"/>
        <w:left w:val="none" w:sz="0" w:space="0" w:color="auto"/>
        <w:bottom w:val="none" w:sz="0" w:space="0" w:color="auto"/>
        <w:right w:val="none" w:sz="0" w:space="0" w:color="auto"/>
      </w:divBdr>
    </w:div>
    <w:div w:id="130680894">
      <w:bodyDiv w:val="1"/>
      <w:marLeft w:val="0"/>
      <w:marRight w:val="0"/>
      <w:marTop w:val="0"/>
      <w:marBottom w:val="0"/>
      <w:divBdr>
        <w:top w:val="none" w:sz="0" w:space="0" w:color="auto"/>
        <w:left w:val="none" w:sz="0" w:space="0" w:color="auto"/>
        <w:bottom w:val="none" w:sz="0" w:space="0" w:color="auto"/>
        <w:right w:val="none" w:sz="0" w:space="0" w:color="auto"/>
      </w:divBdr>
      <w:divsChild>
        <w:div w:id="1237936212">
          <w:marLeft w:val="0"/>
          <w:marRight w:val="0"/>
          <w:marTop w:val="0"/>
          <w:marBottom w:val="0"/>
          <w:divBdr>
            <w:top w:val="none" w:sz="0" w:space="0" w:color="auto"/>
            <w:left w:val="none" w:sz="0" w:space="0" w:color="auto"/>
            <w:bottom w:val="none" w:sz="0" w:space="0" w:color="auto"/>
            <w:right w:val="none" w:sz="0" w:space="0" w:color="auto"/>
          </w:divBdr>
        </w:div>
        <w:div w:id="30813297">
          <w:marLeft w:val="0"/>
          <w:marRight w:val="0"/>
          <w:marTop w:val="0"/>
          <w:marBottom w:val="0"/>
          <w:divBdr>
            <w:top w:val="none" w:sz="0" w:space="0" w:color="auto"/>
            <w:left w:val="none" w:sz="0" w:space="0" w:color="auto"/>
            <w:bottom w:val="none" w:sz="0" w:space="0" w:color="auto"/>
            <w:right w:val="none" w:sz="0" w:space="0" w:color="auto"/>
          </w:divBdr>
        </w:div>
        <w:div w:id="19939756">
          <w:marLeft w:val="0"/>
          <w:marRight w:val="0"/>
          <w:marTop w:val="0"/>
          <w:marBottom w:val="0"/>
          <w:divBdr>
            <w:top w:val="none" w:sz="0" w:space="0" w:color="auto"/>
            <w:left w:val="none" w:sz="0" w:space="0" w:color="auto"/>
            <w:bottom w:val="none" w:sz="0" w:space="0" w:color="auto"/>
            <w:right w:val="none" w:sz="0" w:space="0" w:color="auto"/>
          </w:divBdr>
        </w:div>
        <w:div w:id="243615227">
          <w:marLeft w:val="0"/>
          <w:marRight w:val="0"/>
          <w:marTop w:val="0"/>
          <w:marBottom w:val="0"/>
          <w:divBdr>
            <w:top w:val="none" w:sz="0" w:space="0" w:color="auto"/>
            <w:left w:val="none" w:sz="0" w:space="0" w:color="auto"/>
            <w:bottom w:val="none" w:sz="0" w:space="0" w:color="auto"/>
            <w:right w:val="none" w:sz="0" w:space="0" w:color="auto"/>
          </w:divBdr>
        </w:div>
        <w:div w:id="1564876728">
          <w:marLeft w:val="0"/>
          <w:marRight w:val="0"/>
          <w:marTop w:val="0"/>
          <w:marBottom w:val="0"/>
          <w:divBdr>
            <w:top w:val="none" w:sz="0" w:space="0" w:color="auto"/>
            <w:left w:val="none" w:sz="0" w:space="0" w:color="auto"/>
            <w:bottom w:val="none" w:sz="0" w:space="0" w:color="auto"/>
            <w:right w:val="none" w:sz="0" w:space="0" w:color="auto"/>
          </w:divBdr>
        </w:div>
        <w:div w:id="1866137638">
          <w:marLeft w:val="0"/>
          <w:marRight w:val="0"/>
          <w:marTop w:val="0"/>
          <w:marBottom w:val="0"/>
          <w:divBdr>
            <w:top w:val="none" w:sz="0" w:space="0" w:color="auto"/>
            <w:left w:val="none" w:sz="0" w:space="0" w:color="auto"/>
            <w:bottom w:val="none" w:sz="0" w:space="0" w:color="auto"/>
            <w:right w:val="none" w:sz="0" w:space="0" w:color="auto"/>
          </w:divBdr>
        </w:div>
        <w:div w:id="966013411">
          <w:marLeft w:val="0"/>
          <w:marRight w:val="0"/>
          <w:marTop w:val="0"/>
          <w:marBottom w:val="0"/>
          <w:divBdr>
            <w:top w:val="none" w:sz="0" w:space="0" w:color="auto"/>
            <w:left w:val="none" w:sz="0" w:space="0" w:color="auto"/>
            <w:bottom w:val="none" w:sz="0" w:space="0" w:color="auto"/>
            <w:right w:val="none" w:sz="0" w:space="0" w:color="auto"/>
          </w:divBdr>
        </w:div>
        <w:div w:id="1857234036">
          <w:marLeft w:val="0"/>
          <w:marRight w:val="0"/>
          <w:marTop w:val="0"/>
          <w:marBottom w:val="0"/>
          <w:divBdr>
            <w:top w:val="none" w:sz="0" w:space="0" w:color="auto"/>
            <w:left w:val="none" w:sz="0" w:space="0" w:color="auto"/>
            <w:bottom w:val="none" w:sz="0" w:space="0" w:color="auto"/>
            <w:right w:val="none" w:sz="0" w:space="0" w:color="auto"/>
          </w:divBdr>
        </w:div>
        <w:div w:id="53698255">
          <w:marLeft w:val="0"/>
          <w:marRight w:val="0"/>
          <w:marTop w:val="0"/>
          <w:marBottom w:val="0"/>
          <w:divBdr>
            <w:top w:val="none" w:sz="0" w:space="0" w:color="auto"/>
            <w:left w:val="none" w:sz="0" w:space="0" w:color="auto"/>
            <w:bottom w:val="none" w:sz="0" w:space="0" w:color="auto"/>
            <w:right w:val="none" w:sz="0" w:space="0" w:color="auto"/>
          </w:divBdr>
        </w:div>
        <w:div w:id="1344405910">
          <w:marLeft w:val="0"/>
          <w:marRight w:val="0"/>
          <w:marTop w:val="0"/>
          <w:marBottom w:val="0"/>
          <w:divBdr>
            <w:top w:val="none" w:sz="0" w:space="0" w:color="auto"/>
            <w:left w:val="none" w:sz="0" w:space="0" w:color="auto"/>
            <w:bottom w:val="none" w:sz="0" w:space="0" w:color="auto"/>
            <w:right w:val="none" w:sz="0" w:space="0" w:color="auto"/>
          </w:divBdr>
        </w:div>
        <w:div w:id="1527134353">
          <w:marLeft w:val="0"/>
          <w:marRight w:val="0"/>
          <w:marTop w:val="0"/>
          <w:marBottom w:val="0"/>
          <w:divBdr>
            <w:top w:val="none" w:sz="0" w:space="0" w:color="auto"/>
            <w:left w:val="none" w:sz="0" w:space="0" w:color="auto"/>
            <w:bottom w:val="none" w:sz="0" w:space="0" w:color="auto"/>
            <w:right w:val="none" w:sz="0" w:space="0" w:color="auto"/>
          </w:divBdr>
        </w:div>
        <w:div w:id="857816017">
          <w:marLeft w:val="0"/>
          <w:marRight w:val="0"/>
          <w:marTop w:val="0"/>
          <w:marBottom w:val="0"/>
          <w:divBdr>
            <w:top w:val="none" w:sz="0" w:space="0" w:color="auto"/>
            <w:left w:val="none" w:sz="0" w:space="0" w:color="auto"/>
            <w:bottom w:val="none" w:sz="0" w:space="0" w:color="auto"/>
            <w:right w:val="none" w:sz="0" w:space="0" w:color="auto"/>
          </w:divBdr>
        </w:div>
        <w:div w:id="1235314435">
          <w:marLeft w:val="0"/>
          <w:marRight w:val="0"/>
          <w:marTop w:val="0"/>
          <w:marBottom w:val="0"/>
          <w:divBdr>
            <w:top w:val="none" w:sz="0" w:space="0" w:color="auto"/>
            <w:left w:val="none" w:sz="0" w:space="0" w:color="auto"/>
            <w:bottom w:val="none" w:sz="0" w:space="0" w:color="auto"/>
            <w:right w:val="none" w:sz="0" w:space="0" w:color="auto"/>
          </w:divBdr>
        </w:div>
      </w:divsChild>
    </w:div>
    <w:div w:id="1915159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F901FEE20B62459D8BA635B275EE46"/>
        <w:category>
          <w:name w:val="Algemeen"/>
          <w:gallery w:val="placeholder"/>
        </w:category>
        <w:types>
          <w:type w:val="bbPlcHdr"/>
        </w:types>
        <w:behaviors>
          <w:behavior w:val="content"/>
        </w:behaviors>
        <w:guid w:val="{369CB9CB-FA41-8944-BCB1-254AF22250CB}"/>
      </w:docPartPr>
      <w:docPartBody>
        <w:p w:rsidR="0075681A" w:rsidRDefault="0040619E" w:rsidP="0040619E">
          <w:pPr>
            <w:pStyle w:val="ABF901FEE20B62459D8BA635B275EE46"/>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Nunito Regular">
    <w:altName w:val="Corbel"/>
    <w:charset w:val="00"/>
    <w:family w:val="auto"/>
    <w:pitch w:val="variable"/>
    <w:sig w:usb0="00000003" w:usb1="5000204B" w:usb2="00000000" w:usb3="00000000" w:csb0="00000001" w:csb1="00000000"/>
  </w:font>
  <w:font w:name="PMingLiU">
    <w:altName w:val="Microsoft JhengHei"/>
    <w:panose1 w:val="02010601000101010101"/>
    <w:charset w:val="88"/>
    <w:family w:val="roman"/>
    <w:pitch w:val="variable"/>
    <w:sig w:usb0="00000000" w:usb1="28CFFCFA" w:usb2="00000016" w:usb3="00000000" w:csb0="00100001" w:csb1="00000000"/>
  </w:font>
  <w:font w:name="Nunito">
    <w:altName w:val="Malgun Gothic"/>
    <w:charset w:val="4D"/>
    <w:family w:val="auto"/>
    <w:pitch w:val="variable"/>
    <w:sig w:usb0="800000EF" w:usb1="5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19E"/>
    <w:rsid w:val="00096F7C"/>
    <w:rsid w:val="0040619E"/>
    <w:rsid w:val="0075681A"/>
    <w:rsid w:val="00935B98"/>
    <w:rsid w:val="00DC284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BF901FEE20B62459D8BA635B275EE46">
    <w:name w:val="ABF901FEE20B62459D8BA635B275EE46"/>
    <w:rsid w:val="0040619E"/>
  </w:style>
  <w:style w:type="paragraph" w:customStyle="1" w:styleId="20F0C6EC2208BC4D99C04B56F8A4D8A3">
    <w:name w:val="20F0C6EC2208BC4D99C04B56F8A4D8A3"/>
    <w:rsid w:val="0040619E"/>
  </w:style>
  <w:style w:type="paragraph" w:customStyle="1" w:styleId="5BA9EE79E54FF04597664550B1D36176">
    <w:name w:val="5BA9EE79E54FF04597664550B1D36176"/>
    <w:rsid w:val="0040619E"/>
  </w:style>
  <w:style w:type="paragraph" w:customStyle="1" w:styleId="6CFAC16C945FF843BACCA5DF592A604F">
    <w:name w:val="6CFAC16C945FF843BACCA5DF592A604F"/>
    <w:rsid w:val="004061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CocoaOOXMLWriter/1504.82</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5A53B-8D32-424B-B5A4-60530466B269}">
  <ds:schemaRefs>
    <ds:schemaRef ds:uri="http://schemas.apple.com/cocoa/2006/metadata"/>
  </ds:schemaRefs>
</ds:datastoreItem>
</file>

<file path=customXml/itemProps2.xml><?xml version="1.0" encoding="utf-8"?>
<ds:datastoreItem xmlns:ds="http://schemas.openxmlformats.org/officeDocument/2006/customXml" ds:itemID="{74BC1B20-145F-4E4C-A277-ADE3E4B0D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2067</Words>
  <Characters>11374</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Josien Schenau</dc:creator>
  <cp:lastModifiedBy>René de Kok</cp:lastModifiedBy>
  <cp:revision>2</cp:revision>
  <dcterms:created xsi:type="dcterms:W3CDTF">2019-06-27T13:42:00Z</dcterms:created>
  <dcterms:modified xsi:type="dcterms:W3CDTF">2019-06-27T13:42:00Z</dcterms:modified>
</cp:coreProperties>
</file>